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AGENCY AGREEMENT</w:t>
      </w:r>
    </w:p>
    <w:p/>
    <w:p/>
    <w:p>
      <w:r>
        <w:rPr>
          <w:b/>
          <w:sz w:val="20"/>
        </w:rPr>
        <w:t>This Agency Agreement ("Agreement") is entered into by and between:</w:t>
      </w:r>
    </w:p>
    <w:p>
      <w:r>
        <w:rPr>
          <w:b/>
          <w:sz w:val="20"/>
        </w:rPr>
        <w:t>Principal:</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w:t>
      </w:r>
    </w:p>
    <w:p/>
    <w:p>
      <w:r>
        <w:rPr>
          <w:b/>
          <w:sz w:val="20"/>
        </w:rPr>
        <w:t>Agent: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w:t>
      </w:r>
    </w:p>
    <w:p/>
    <w:p/>
    <w:p>
      <w:pPr>
        <w:jc w:val="center"/>
      </w:pPr>
      <w:r>
        <w:rPr>
          <w:b/>
          <w:sz w:val="20"/>
        </w:rPr>
        <w:t>RECITALS</w:t>
      </w:r>
    </w:p>
    <w:p/>
    <w:p>
      <w:r>
        <w:rPr>
          <w:b w:val="0"/>
          <w:sz w:val="20"/>
        </w:rPr>
        <w:t>WHEREAS, the Principal desires to engage the Agent to act on its behalf in accordance with the terms and conditions set forth herein;</w:t>
      </w:r>
    </w:p>
    <w:p>
      <w:r>
        <w:rPr>
          <w:b w:val="0"/>
          <w:sz w:val="20"/>
        </w:rPr>
        <w:t>WHEREAS, the Agent agrees to represent the Principal and perform the services described under this Agreement;</w:t>
      </w:r>
    </w:p>
    <w:p>
      <w:r>
        <w:rPr>
          <w:b w:val="0"/>
          <w:sz w:val="20"/>
        </w:rPr>
        <w:t>NOW, THEREFORE, in consideration of the mutual covenants and promises contained herein, the parties agree as follows:</w:t>
      </w:r>
    </w:p>
    <w:p/>
    <w:p/>
    <w:p>
      <w:r>
        <w:rPr>
          <w:b/>
          <w:sz w:val="20"/>
        </w:rPr>
        <w:t>1. Appointment</w:t>
      </w:r>
    </w:p>
    <w:p>
      <w:r>
        <w:rPr>
          <w:b w:val="0"/>
          <w:sz w:val="20"/>
        </w:rPr>
        <w:t>The Principal hereby appoints the Agent as its non-exclusive agent to promote, market, and sell the Principal’s products and/or services within the agreed territory, subject to the terms and conditions of this Agreement.</w:t>
      </w:r>
    </w:p>
    <w:p/>
    <w:p>
      <w:r>
        <w:rPr>
          <w:b/>
          <w:sz w:val="20"/>
        </w:rPr>
        <w:t>2. Territory</w:t>
      </w:r>
    </w:p>
    <w:p>
      <w:r>
        <w:rPr>
          <w:b w:val="0"/>
          <w:sz w:val="20"/>
        </w:rPr>
        <w:t>The Agent’s authority under this Agreement is limited to the following geographic area: ________________________________.</w:t>
      </w:r>
    </w:p>
    <w:p/>
    <w:p>
      <w:r>
        <w:rPr>
          <w:b/>
          <w:sz w:val="20"/>
        </w:rPr>
        <w:t>3. Duties and Obligations of the Agent</w:t>
      </w:r>
    </w:p>
    <w:p>
      <w:r>
        <w:rPr>
          <w:b w:val="0"/>
          <w:sz w:val="20"/>
        </w:rPr>
        <w:t>3.1 The Agent shall use best efforts to promote and solicit orders for the Principal’s products/services within the Territory.</w:t>
      </w:r>
    </w:p>
    <w:p>
      <w:r>
        <w:rPr>
          <w:b w:val="0"/>
          <w:sz w:val="20"/>
        </w:rPr>
        <w:t>3.2 The Agent agrees to comply with all applicable laws, rules, and regulations in the performance of its duties.</w:t>
      </w:r>
    </w:p>
    <w:p>
      <w:r>
        <w:rPr>
          <w:b w:val="0"/>
          <w:sz w:val="20"/>
        </w:rPr>
        <w:t>3.3 The Agent shall promptly communicate all inquiries, offers, and other relevant information to the Principal.</w:t>
      </w:r>
    </w:p>
    <w:p>
      <w:r>
        <w:rPr>
          <w:b w:val="0"/>
          <w:sz w:val="20"/>
        </w:rPr>
        <w:t>3.4 The Agent shall conduct its activities in a professional and ethical manner, preserving the good reputation of the Principal.</w:t>
      </w:r>
    </w:p>
    <w:p/>
    <w:p>
      <w:r>
        <w:rPr>
          <w:b/>
          <w:sz w:val="20"/>
        </w:rPr>
        <w:t>4. Duties and Obligations of the Principal</w:t>
      </w:r>
    </w:p>
    <w:p>
      <w:r>
        <w:rPr>
          <w:b w:val="0"/>
          <w:sz w:val="20"/>
        </w:rPr>
        <w:t>4.1 The Principal shall provide the Agent with necessary marketing materials, product information, and reasonable support.</w:t>
      </w:r>
    </w:p>
    <w:p>
      <w:r>
        <w:rPr>
          <w:b w:val="0"/>
          <w:sz w:val="20"/>
        </w:rPr>
        <w:t>4.2 The Principal reserves the right to accept or reject any order procured by the Agent.</w:t>
      </w:r>
    </w:p>
    <w:p>
      <w:r>
        <w:rPr>
          <w:b w:val="0"/>
          <w:sz w:val="20"/>
        </w:rPr>
        <w:t>4.3 The Principal shall pay commissions to the Agent as provided herein.</w:t>
      </w:r>
    </w:p>
    <w:p/>
    <w:p>
      <w:r>
        <w:rPr>
          <w:b/>
          <w:sz w:val="20"/>
        </w:rPr>
        <w:t>5. Commission and Payment</w:t>
      </w:r>
    </w:p>
    <w:p>
      <w:r>
        <w:rPr>
          <w:b w:val="0"/>
          <w:sz w:val="20"/>
        </w:rPr>
        <w:t>5.1 The Principal agrees to pay the Agent a commission of ______________% on all sales of the Principal’s products/services resulting directly from the Agent’s efforts.</w:t>
      </w:r>
    </w:p>
    <w:p>
      <w:r>
        <w:rPr>
          <w:b w:val="0"/>
          <w:sz w:val="20"/>
        </w:rPr>
        <w:t>5.2 Commissions shall be paid within ______ days after the Principal receives payment from the customer.</w:t>
      </w:r>
    </w:p>
    <w:p>
      <w:r>
        <w:rPr>
          <w:b w:val="0"/>
          <w:sz w:val="20"/>
        </w:rPr>
        <w:t>5.3 No commission shall be due on sales that are not accepted by the Principal or are subsequently canceled or refunded.</w:t>
      </w:r>
    </w:p>
    <w:p>
      <w:r>
        <w:rPr>
          <w:b w:val="0"/>
          <w:sz w:val="20"/>
        </w:rPr>
        <w:t>5.4 The Agent is responsible for all taxes arising from the commission payments.</w:t>
      </w:r>
    </w:p>
    <w:p/>
    <w:p>
      <w:r>
        <w:rPr>
          <w:b/>
          <w:sz w:val="20"/>
        </w:rPr>
        <w:t>6. Term and Termination</w:t>
      </w:r>
    </w:p>
    <w:p>
      <w:r>
        <w:rPr>
          <w:b w:val="0"/>
          <w:sz w:val="20"/>
        </w:rPr>
        <w:t>6.1 This Agreement shall commence upon execution and continue until terminated by either party with thirty (30) days prior written notice.</w:t>
      </w:r>
    </w:p>
    <w:p>
      <w:r>
        <w:rPr>
          <w:b w:val="0"/>
          <w:sz w:val="20"/>
        </w:rPr>
        <w:t>6.2 Either party may terminate this Agreement immediately for cause, including but not limited to a material breach or unlawful conduct.</w:t>
      </w:r>
    </w:p>
    <w:p>
      <w:r>
        <w:rPr>
          <w:b w:val="0"/>
          <w:sz w:val="20"/>
        </w:rPr>
        <w:t>6.3 Upon termination, the Agent shall cease representing the Principal and return all materials and confidential information.</w:t>
      </w:r>
    </w:p>
    <w:p/>
    <w:p>
      <w:r>
        <w:rPr>
          <w:b/>
          <w:sz w:val="20"/>
        </w:rPr>
        <w:t>7. Confidentiality</w:t>
      </w:r>
    </w:p>
    <w:p>
      <w:r>
        <w:rPr>
          <w:b w:val="0"/>
          <w:sz w:val="20"/>
        </w:rPr>
        <w:t>7.1 Both parties agree to keep confidential all proprietary and non-public information obtained during the term of this Agreement.</w:t>
      </w:r>
    </w:p>
    <w:p>
      <w:r>
        <w:rPr>
          <w:b w:val="0"/>
          <w:sz w:val="20"/>
        </w:rPr>
        <w:t>7.2 This obligation shall survive termination of this Agreement.</w:t>
      </w:r>
    </w:p>
    <w:p/>
    <w:p>
      <w:r>
        <w:rPr>
          <w:b/>
          <w:sz w:val="20"/>
        </w:rPr>
        <w:t>8. Independent Contractor</w:t>
      </w:r>
    </w:p>
    <w:p>
      <w:r>
        <w:rPr>
          <w:b w:val="0"/>
          <w:sz w:val="20"/>
        </w:rPr>
        <w:t>The Agent is an independent contractor and shall not be deemed an employee, partner, or legal representative of the Principal for any purpose. The Agent has no authority to bind the Principal except as expressly provided herein.</w:t>
      </w:r>
    </w:p>
    <w:p/>
    <w:p>
      <w:r>
        <w:rPr>
          <w:b/>
          <w:sz w:val="20"/>
        </w:rPr>
        <w:t>9. Indemnification</w:t>
      </w:r>
    </w:p>
    <w:p>
      <w:r>
        <w:rPr>
          <w:b w:val="0"/>
          <w:sz w:val="20"/>
        </w:rPr>
        <w:t>Each party agrees to indemnify, defend, and hold harmless the other party and its officers, directors, employees, and agents from and against any and all claims, damages, losses, liabilities, costs, and expenses arising out of or related to any breach of this Agreement or negligence or willful misconduct by the indemnifying party.</w:t>
      </w:r>
    </w:p>
    <w:p/>
    <w:p>
      <w:r>
        <w:rPr>
          <w:b/>
          <w:sz w:val="20"/>
        </w:rPr>
        <w:t>10. Governing Law and Dispute Resolution</w:t>
      </w:r>
    </w:p>
    <w:p>
      <w:r>
        <w:rPr>
          <w:b w:val="0"/>
          <w:sz w:val="20"/>
        </w:rPr>
        <w:t>10.1 This Agreement shall be governed by and construed in accordance with the laws of the State of __________________, United States of America, without regard to its conflicts of law principles.</w:t>
      </w:r>
    </w:p>
    <w:p>
      <w:r>
        <w:rPr>
          <w:b w:val="0"/>
          <w:sz w:val="20"/>
        </w:rPr>
        <w:t>10.2 Any dispute arising out of or relating to this Agreement shall be resolved exclusively by binding arbitration administered by the American Arbitration Association under its Commercial Arbitration Rules. The arbitration shall take place in __________________, and the language of arbitration shall be English.</w:t>
      </w:r>
    </w:p>
    <w:p/>
    <w:p>
      <w:r>
        <w:rPr>
          <w:b/>
          <w:sz w:val="20"/>
        </w:rPr>
        <w:t>11. Notices</w:t>
      </w:r>
    </w:p>
    <w:p>
      <w:r>
        <w:rPr>
          <w:b w:val="0"/>
          <w:sz w:val="20"/>
        </w:rPr>
        <w:t>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(with written confirmation of receipt); or (c) on the date sent by email or facsimile (with confirmation of transmission) if sent during normal business hours of the recipient, or on the next business day if sent after normal business hours.</w:t>
      </w:r>
    </w:p>
    <w:p>
      <w:r>
        <w:rPr>
          <w:b w:val="0"/>
          <w:sz w:val="20"/>
        </w:rPr>
        <w:t>Notices shall be sent to the addresses set forth in this Agreement or to such other address as may be designated by a party in writing.</w:t>
      </w:r>
    </w:p>
    <w:p/>
    <w:p>
      <w:r>
        <w:rPr>
          <w:b/>
          <w:sz w:val="20"/>
        </w:rPr>
        <w:t>12. Entire Agreement</w:t>
      </w:r>
    </w:p>
    <w:p>
      <w:r>
        <w:rPr>
          <w:b w:val="0"/>
          <w:sz w:val="20"/>
        </w:rPr>
        <w:t>This Agreement constitutes the entire agreement between the parties with respect to the subject matter hereof and supersedes all prior and contemporaneous agreements, proposals, and communications, whether oral or written.</w:t>
      </w:r>
    </w:p>
    <w:p/>
    <w:p>
      <w:r>
        <w:rPr>
          <w:b/>
          <w:sz w:val="20"/>
        </w:rPr>
        <w:t>13. Amendments</w:t>
      </w:r>
    </w:p>
    <w:p>
      <w:r>
        <w:rPr>
          <w:b w:val="0"/>
          <w:sz w:val="20"/>
        </w:rPr>
        <w:t>No amendment or modification of this Agreement shall be binding unless in writing and signed by both parties.</w:t>
      </w:r>
    </w:p>
    <w:p/>
    <w:p>
      <w:r>
        <w:rPr>
          <w:b/>
          <w:sz w:val="20"/>
        </w:rPr>
        <w:t>14. Severability</w:t>
      </w:r>
    </w:p>
    <w:p>
      <w:r>
        <w:rPr>
          <w:b w:val="0"/>
          <w:sz w:val="20"/>
        </w:rPr>
        <w:t>If any provision of this Agreement is held to be invalid, illegal, or unenforceable, the remaining provisions shall continue in full force and effect.</w:t>
      </w:r>
    </w:p>
    <w:p/>
    <w:p>
      <w:r>
        <w:rPr>
          <w:b/>
          <w:sz w:val="20"/>
        </w:rPr>
        <w:t>15. Waiver</w:t>
      </w:r>
    </w:p>
    <w:p>
      <w:r>
        <w:rPr>
          <w:b w:val="0"/>
          <w:sz w:val="20"/>
        </w:rPr>
        <w:t>No waiver by either party of any breach or default shall be deemed to be a waiver of any preceding or subsequent breach or default.</w:t>
      </w:r>
    </w:p>
    <w:p/>
    <w:p/>
    <w:p>
      <w:pPr>
        <w:jc w:val="center"/>
      </w:pPr>
      <w:r>
        <w:rPr>
          <w:b w:val="0"/>
          <w:sz w:val="20"/>
        </w:rPr>
        <w:t>IN WITNESS WHEREOF, the parties hereto have executed this Agency Agreement as of the date indicated below their respective signatures.</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https://contract247-us.com/agency-contract/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agenc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