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COACHING AND MENTORING AGREEMENT</w:t>
      </w:r>
    </w:p>
    <w:p/>
    <w:p>
      <w:r>
        <w:rPr>
          <w:b/>
          <w:sz w:val="20"/>
        </w:rPr>
        <w:t>This Coaching and Mentoring Agreement (the “Agreement”) is entered into by and between the following parties:</w:t>
      </w:r>
    </w:p>
    <w:p/>
    <w:p>
      <w:r>
        <w:rPr>
          <w:b/>
          <w:sz w:val="20"/>
        </w:rPr>
        <w:t>Coach/Mentor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Coach/Mentor provides professional coaching and mentoring services designed to support the Client’s personal and professional development;</w:t>
      </w:r>
    </w:p>
    <w:p>
      <w:r>
        <w:rPr>
          <w:b w:val="0"/>
          <w:sz w:val="20"/>
        </w:rPr>
        <w:t>WHEREAS, the Client desires to engage the Coach/Mentor to provide such services under the terms and conditions set forth in this Agreement;</w:t>
      </w:r>
    </w:p>
    <w:p>
      <w:r>
        <w:rPr>
          <w:b w:val="0"/>
          <w:sz w:val="20"/>
        </w:rPr>
        <w:t>NOW, THEREFORE, in consideration of the mutual covenants and promises contained herein, the parties agree as follows:</w:t>
      </w:r>
    </w:p>
    <w:p/>
    <w:p>
      <w:r>
        <w:rPr>
          <w:b/>
          <w:sz w:val="20"/>
        </w:rPr>
        <w:t>1. Services Provided</w:t>
      </w:r>
    </w:p>
    <w:p>
      <w:r>
        <w:rPr>
          <w:b w:val="0"/>
          <w:sz w:val="20"/>
        </w:rPr>
        <w:t>The Coach/Mentor agrees to provide coaching and mentoring services tailored to the Client’s goals, including but not limited to guidance, support, feedback, and accountability. These services will be delivered through scheduled sessions, which may occur in person, by telephone, or via electronic communication platforms.</w:t>
      </w:r>
    </w:p>
    <w:p/>
    <w:p>
      <w:r>
        <w:rPr>
          <w:b/>
          <w:sz w:val="20"/>
        </w:rPr>
        <w:t>2. Term of Agreement</w:t>
      </w:r>
    </w:p>
    <w:p>
      <w:r>
        <w:rPr>
          <w:b w:val="0"/>
          <w:sz w:val="20"/>
        </w:rPr>
        <w:t>This Agreement shall commence upon execution by both parties and continue until the completion of the agreed coaching/mentoring program or until terminated pursuant to this Agreement.</w:t>
      </w:r>
    </w:p>
    <w:p/>
    <w:p>
      <w:r>
        <w:rPr>
          <w:b/>
          <w:sz w:val="20"/>
        </w:rPr>
        <w:t>3. Fees and Payment</w:t>
      </w:r>
    </w:p>
    <w:p>
      <w:r>
        <w:rPr>
          <w:b w:val="0"/>
          <w:sz w:val="20"/>
        </w:rPr>
        <w:t>The Client agrees to pay the Coach/Mentor the total fee of $______________ for the coaching and mentoring services. Payment shall be made as follows:</w:t>
      </w:r>
    </w:p>
    <w:p>
      <w:r>
        <w:rPr>
          <w:b w:val="0"/>
          <w:sz w:val="20"/>
        </w:rPr>
        <w:t>- Deposit: $______________ upon execution of this Agreement (if applicable).</w:t>
      </w:r>
    </w:p>
    <w:p>
      <w:r>
        <w:rPr>
          <w:b w:val="0"/>
          <w:sz w:val="20"/>
        </w:rPr>
        <w:t>- Remaining balance: $______________ payable according to the agreed schedule or prior to the final session.</w:t>
      </w:r>
    </w:p>
    <w:p>
      <w:r>
        <w:rPr>
          <w:b w:val="0"/>
          <w:sz w:val="20"/>
        </w:rPr>
        <w:t>All payments shall be made via ________________________________ (payment method). Late payments may result in delayed or suspended services until payment is received.</w:t>
      </w:r>
    </w:p>
    <w:p/>
    <w:p>
      <w:r>
        <w:rPr>
          <w:b/>
          <w:sz w:val="20"/>
        </w:rPr>
        <w:t>4. Scheduling and Cancellation Policy</w:t>
      </w:r>
    </w:p>
    <w:p>
      <w:r>
        <w:rPr>
          <w:b w:val="0"/>
          <w:sz w:val="20"/>
        </w:rPr>
        <w:t>Sessions will be scheduled upon mutual agreement. The Client agrees to provide at least 24 hours’ notice for cancellation or rescheduling of a session. Missed sessions without proper notice may be forfeited and will not be refunded or rescheduled.</w:t>
      </w:r>
    </w:p>
    <w:p/>
    <w:p>
      <w:r>
        <w:rPr>
          <w:b/>
          <w:sz w:val="20"/>
        </w:rPr>
        <w:t>5. Client’s Responsibilities</w:t>
      </w:r>
    </w:p>
    <w:p>
      <w:r>
        <w:rPr>
          <w:b w:val="0"/>
          <w:sz w:val="20"/>
        </w:rPr>
        <w:t>The Client agrees to be open, honest, and committed to the coaching and mentoring process. The Client acknowledges that success depends on their active participation, effort, and willingness to implement agreed-upon actions.</w:t>
      </w:r>
    </w:p>
    <w:p/>
    <w:p>
      <w:r>
        <w:rPr>
          <w:b/>
          <w:sz w:val="20"/>
        </w:rPr>
        <w:t>6. Confidentiality</w:t>
      </w:r>
    </w:p>
    <w:p>
      <w:r>
        <w:rPr>
          <w:b w:val="0"/>
          <w:sz w:val="20"/>
        </w:rPr>
        <w:t>All information shared between the Coach/Mentor and the Client shall remain confidential and will not be disclosed to any third party without the Client’s prior written consent, except as required by law. This confidentiality obligation shall survive the termination of this Agreement.</w:t>
      </w:r>
    </w:p>
    <w:p/>
    <w:p>
      <w:r>
        <w:rPr>
          <w:b/>
          <w:sz w:val="20"/>
        </w:rPr>
        <w:t>7. No Guarantees</w:t>
      </w:r>
    </w:p>
    <w:p>
      <w:r>
        <w:rPr>
          <w:b w:val="0"/>
          <w:sz w:val="20"/>
        </w:rPr>
        <w:t>The Client acknowledges that coaching and mentoring outcomes depend on numerous factors and that the Coach/Mentor does not guarantee any specific results or outcomes from the coaching relationship.</w:t>
      </w:r>
    </w:p>
    <w:p/>
    <w:p>
      <w:r>
        <w:rPr>
          <w:b/>
          <w:sz w:val="20"/>
        </w:rPr>
        <w:t>8. Termination</w:t>
      </w:r>
    </w:p>
    <w:p>
      <w:r>
        <w:rPr>
          <w:b w:val="0"/>
          <w:sz w:val="20"/>
        </w:rPr>
        <w:t>Either party may terminate this Agreement at any time by providing written notice to the other party. Upon termination, any outstanding fees for services rendered shall become immediately due and payable. The Coach/Mentor reserves the right to terminate this Agreement for non-payment or breach of terms by the Client.</w:t>
      </w:r>
    </w:p>
    <w:p/>
    <w:p>
      <w:r>
        <w:rPr>
          <w:b/>
          <w:sz w:val="20"/>
        </w:rPr>
        <w:t>9. Limitation of Liability</w:t>
      </w:r>
    </w:p>
    <w:p>
      <w:r>
        <w:rPr>
          <w:b w:val="0"/>
          <w:sz w:val="20"/>
        </w:rPr>
        <w:t>The Coach/Mentor shall not be liable for any indirect, incidental, consequential, or punitive damages arising out of or relating to this Agreement or the services provided. The Client agrees to indemnify and hold harmless the Coach/Mentor from any claims, losses, or damages resulting from the Client’s participation in coaching and mentoring sessions.</w:t>
      </w:r>
    </w:p>
    <w:p/>
    <w:p>
      <w:r>
        <w:rPr>
          <w:b/>
          <w:sz w:val="20"/>
        </w:rPr>
        <w:t>10. Governing Law and Dispute Resolution</w:t>
      </w:r>
    </w:p>
    <w:p>
      <w:r>
        <w:rPr>
          <w:b w:val="0"/>
          <w:sz w:val="20"/>
        </w:rPr>
        <w:t>This Agreement shall be governed by and construed in accordance with the laws of the United States of America and the state of ________________________. Any dispute arising from or related to this Agreement shall be resolved first through good faith negotiations. If unresolved, the parties agree to submit the dispute to binding arbitration in accordance with the rules of the American Arbitration Association.</w:t>
      </w:r>
    </w:p>
    <w:p/>
    <w:p>
      <w:r>
        <w:rPr>
          <w:b/>
          <w:sz w:val="20"/>
        </w:rPr>
        <w:t>11. Entire Agreement</w:t>
      </w:r>
    </w:p>
    <w:p>
      <w:r>
        <w:rPr>
          <w:b w:val="0"/>
          <w:sz w:val="20"/>
        </w:rPr>
        <w:t>This Agreement constitutes the entire understanding between the parties with respect to the subject matter herein and supersedes all prior agreements, negotiations, and understandings, whether written or oral.</w:t>
      </w:r>
    </w:p>
    <w:p/>
    <w:p>
      <w:r>
        <w:rPr>
          <w:b/>
          <w:sz w:val="20"/>
        </w:rPr>
        <w:t>12. Amendments</w:t>
      </w:r>
    </w:p>
    <w:p>
      <w:r>
        <w:rPr>
          <w:b w:val="0"/>
          <w:sz w:val="20"/>
        </w:rPr>
        <w:t>No amendment or modification of this Agreement shall be valid unless made in writing and signed by both parties.</w:t>
      </w:r>
    </w:p>
    <w:p/>
    <w:p>
      <w:r>
        <w:rPr>
          <w:b/>
          <w:sz w:val="20"/>
        </w:rPr>
        <w:t>13. Severability</w:t>
      </w:r>
    </w:p>
    <w:p>
      <w:r>
        <w:rPr>
          <w:b w:val="0"/>
          <w:sz w:val="20"/>
        </w:rPr>
        <w:t>If any provision of this Agreement is held to be invalid or unenforceable, the remaining provisions shall remain in full force and effect.</w:t>
      </w:r>
    </w:p>
    <w:p/>
    <w:p/>
    <w:p>
      <w:r>
        <w:rPr>
          <w:b/>
          <w:sz w:val="20"/>
        </w:rPr>
        <w:t>IN WITNESS WHEREOF, the parties have executed this Coaching and Mentoring Agreement as of the date signed below.</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COACH/MENTOR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https://contract247-us.com/coaching-and-mentoring-contract/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aching-and-mentor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