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BID AGREEMENT</w:t>
      </w:r>
    </w:p>
    <w:p/>
    <w:p>
      <w:r>
        <w:rPr>
          <w:b w:val="0"/>
          <w:sz w:val="20"/>
        </w:rPr>
        <w:t>This Contract Bid Agreement (the “Agreement”) is entered into by and between the Bidder and the Owner, pursuant to the terms and conditions set forth herein.</w:t>
      </w:r>
    </w:p>
    <w:p/>
    <w:p>
      <w:r>
        <w:rPr>
          <w:b/>
          <w:sz w:val="20"/>
        </w:rPr>
        <w:t>Bidder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Owner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Project Description:</w:t>
      </w:r>
    </w:p>
    <w:p>
      <w:r>
        <w:rPr>
          <w:b w:val="0"/>
          <w:sz w:val="20"/>
        </w:rPr>
        <w:t>Description of Work / Goods / Services to be provided: 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Bid Submission:</w:t>
      </w:r>
    </w:p>
    <w:p>
      <w:r>
        <w:rPr>
          <w:b w:val="0"/>
          <w:sz w:val="20"/>
        </w:rPr>
        <w:t>Bid Amount (USD): ______________________________________________________</w:t>
      </w:r>
    </w:p>
    <w:p>
      <w:r>
        <w:rPr>
          <w:b w:val="0"/>
          <w:sz w:val="20"/>
        </w:rPr>
        <w:t>Bid Validity Period (days): ______________________________________________</w:t>
      </w:r>
    </w:p>
    <w:p>
      <w:r>
        <w:rPr>
          <w:b w:val="0"/>
          <w:sz w:val="20"/>
        </w:rPr>
        <w:t>Bidder represents that this bid is made without any collusion, fraud, or other unethical conduct.</w:t>
      </w:r>
    </w:p>
    <w:p/>
    <w:p>
      <w:r>
        <w:rPr>
          <w:b/>
          <w:sz w:val="20"/>
        </w:rPr>
        <w:t>Scope of Work:</w:t>
      </w:r>
    </w:p>
    <w:p>
      <w:r>
        <w:rPr>
          <w:b w:val="0"/>
          <w:sz w:val="20"/>
        </w:rPr>
        <w:t>The Bidder shall perform the work or provide the goods/services described in the Project Description according to the specifications, terms, and conditions set forth herein and any attachments or referenced documents.</w:t>
      </w:r>
    </w:p>
    <w:p/>
    <w:p>
      <w:r>
        <w:rPr>
          <w:b/>
          <w:sz w:val="20"/>
        </w:rPr>
        <w:t>Terms and Conditions:</w:t>
      </w:r>
    </w:p>
    <w:p>
      <w:r>
        <w:rPr>
          <w:b w:val="0"/>
          <w:sz w:val="20"/>
        </w:rPr>
        <w:t>1. Bidder Responsibilities:</w:t>
      </w:r>
    </w:p>
    <w:p>
      <w:r>
        <w:rPr>
          <w:b w:val="0"/>
          <w:sz w:val="20"/>
        </w:rPr>
        <w:t xml:space="preserve">   - The Bidder shall prepare and submit the bid in accordance with the instructions and deadlines specified by the Owner.</w:t>
      </w:r>
    </w:p>
    <w:p>
      <w:r>
        <w:rPr>
          <w:b w:val="0"/>
          <w:sz w:val="20"/>
        </w:rPr>
        <w:t xml:space="preserve">   - The Bidder warrants that all information provided is true and correct and that the bidder has the ability to perform the work if awarded the contract.</w:t>
      </w:r>
    </w:p>
    <w:p/>
    <w:p>
      <w:r>
        <w:rPr>
          <w:b w:val="0"/>
          <w:sz w:val="20"/>
        </w:rPr>
        <w:t>2. Owner Rights and Obligations:</w:t>
      </w:r>
    </w:p>
    <w:p>
      <w:r>
        <w:rPr>
          <w:b w:val="0"/>
          <w:sz w:val="20"/>
        </w:rPr>
        <w:t xml:space="preserve">   - The Owner reserves the right to accept or reject any or all bids, in whole or in part, and is not obligated to award a contract based on this bid.</w:t>
      </w:r>
    </w:p>
    <w:p>
      <w:r>
        <w:rPr>
          <w:b w:val="0"/>
          <w:sz w:val="20"/>
        </w:rPr>
        <w:t xml:space="preserve">   - The Owner may require additional information or clarification from bidders before making a determination.</w:t>
      </w:r>
    </w:p>
    <w:p/>
    <w:p>
      <w:r>
        <w:rPr>
          <w:b w:val="0"/>
          <w:sz w:val="20"/>
        </w:rPr>
        <w:t>3. Award of Contract:</w:t>
      </w:r>
    </w:p>
    <w:p>
      <w:r>
        <w:rPr>
          <w:b w:val="0"/>
          <w:sz w:val="20"/>
        </w:rPr>
        <w:t xml:space="preserve">   - The award of the contract shall be made in writing to the successful Bidder based on evaluation criteria established by the Owner.</w:t>
      </w:r>
    </w:p>
    <w:p>
      <w:r>
        <w:rPr>
          <w:b w:val="0"/>
          <w:sz w:val="20"/>
        </w:rPr>
        <w:t xml:space="preserve">   - The successful Bidder agrees to enter into a separate contract embodying the terms of this bid and the Owner's requirements.</w:t>
      </w:r>
    </w:p>
    <w:p/>
    <w:p>
      <w:r>
        <w:rPr>
          <w:b w:val="0"/>
          <w:sz w:val="20"/>
        </w:rPr>
        <w:t>4. Confidentiality:</w:t>
      </w:r>
    </w:p>
    <w:p>
      <w:r>
        <w:rPr>
          <w:b w:val="0"/>
          <w:sz w:val="20"/>
        </w:rPr>
        <w:t xml:space="preserve">   - Both parties agree to keep all bid information and related communications confidential, except as required by law or agreed in writing.</w:t>
      </w:r>
    </w:p>
    <w:p/>
    <w:p>
      <w:r>
        <w:rPr>
          <w:b w:val="0"/>
          <w:sz w:val="20"/>
        </w:rPr>
        <w:t>5. Compliance with Laws:</w:t>
      </w:r>
    </w:p>
    <w:p>
      <w:r>
        <w:rPr>
          <w:b w:val="0"/>
          <w:sz w:val="20"/>
        </w:rPr>
        <w:t xml:space="preserve">   - The Bidder agrees to comply with all applicable federal, state, and local laws, regulations, and ordinances in connection with the bid and any resulting contract.</w:t>
      </w:r>
    </w:p>
    <w:p/>
    <w:p>
      <w:r>
        <w:rPr>
          <w:b w:val="0"/>
          <w:sz w:val="20"/>
        </w:rPr>
        <w:t>6. Indemnification:</w:t>
      </w:r>
    </w:p>
    <w:p>
      <w:r>
        <w:rPr>
          <w:b w:val="0"/>
          <w:sz w:val="20"/>
        </w:rPr>
        <w:t xml:space="preserve">   - The Bidder shall indemnify and hold harmless the Owner from any claims, damages, liabilities, or expenses arising out of or related to the Bidder’s submission or performance under the contract, to the extent permitted by law.</w:t>
      </w:r>
    </w:p>
    <w:p/>
    <w:p>
      <w:r>
        <w:rPr>
          <w:b w:val="0"/>
          <w:sz w:val="20"/>
        </w:rPr>
        <w:t>7. Governing Law and Jurisdiction:</w:t>
      </w:r>
    </w:p>
    <w:p>
      <w:r>
        <w:rPr>
          <w:b w:val="0"/>
          <w:sz w:val="20"/>
        </w:rPr>
        <w:t xml:space="preserve">   - This Agreement shall be governed by and construed in accordance with the laws of the State in which the Owner is domiciled, without regard to conflict of laws principles.</w:t>
      </w:r>
    </w:p>
    <w:p>
      <w:r>
        <w:rPr>
          <w:b w:val="0"/>
          <w:sz w:val="20"/>
        </w:rPr>
        <w:t xml:space="preserve">   - Any disputes arising hereunder shall be resolved exclusively in the courts located within the Owner’s jurisdiction.</w:t>
      </w:r>
    </w:p>
    <w:p/>
    <w:p>
      <w:r>
        <w:rPr>
          <w:b w:val="0"/>
          <w:sz w:val="20"/>
        </w:rPr>
        <w:t>8. Entire Agreement:</w:t>
      </w:r>
    </w:p>
    <w:p>
      <w:r>
        <w:rPr>
          <w:b w:val="0"/>
          <w:sz w:val="20"/>
        </w:rPr>
        <w:t xml:space="preserve">   - This Agreement, together with any attachments or referenced documents, constitutes the entire agreement between the parties relating to the subject matter hereof and supersedes all prior understandings or agreements.</w:t>
      </w:r>
    </w:p>
    <w:p/>
    <w:p>
      <w:r>
        <w:rPr>
          <w:b w:val="0"/>
          <w:sz w:val="20"/>
        </w:rPr>
        <w:t>9. Amendments:</w:t>
      </w:r>
    </w:p>
    <w:p>
      <w:r>
        <w:rPr>
          <w:b w:val="0"/>
          <w:sz w:val="20"/>
        </w:rPr>
        <w:t xml:space="preserve">   - No amendment, modification, or waiver of any provision of this Agreement shall be effective unless in writing and signed by both parties.</w:t>
      </w:r>
    </w:p>
    <w:p/>
    <w:p>
      <w:r>
        <w:rPr>
          <w:b w:val="0"/>
          <w:sz w:val="20"/>
        </w:rPr>
        <w:t>10. Bidder Representations and Warranties:</w:t>
      </w:r>
    </w:p>
    <w:p>
      <w:r>
        <w:rPr>
          <w:b w:val="0"/>
          <w:sz w:val="20"/>
        </w:rPr>
        <w:t xml:space="preserve">    - The Bidder represents and warrants that it is duly authorized to submit this bid, that the bid is genuine and not made in collusion with any other party, and that the Bidder has read, understands, and agrees to the terms of this Agreement.</w:t>
      </w:r>
    </w:p>
    <w:p/>
    <w:p>
      <w:pPr>
        <w:jc w:val="center"/>
      </w:pPr>
      <w:r>
        <w:rPr>
          <w:b/>
          <w:sz w:val="20"/>
        </w:rPr>
        <w:t>ACKNOWLEDGEMENT AND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BIDDER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w:t>
            </w:r>
          </w:p>
        </w:tc>
        <w:tc>
          <w:tcPr>
            <w:tcW w:type="dxa" w:w="4986"/>
            <w:tcBorders>
              <w:top w:val="nil"/>
              <w:left w:val="nil"/>
              <w:bottom w:val="nil"/>
              <w:right w:val="nil"/>
              <w:insideH w:val="nil"/>
              <w:insideV w:val="nil"/>
            </w:tcBorders>
          </w:tcPr>
          <w:p>
            <w:pPr>
              <w:jc w:val="center"/>
            </w:pPr>
            <w:r>
              <w:t>Name and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https://contract247-us.com/contract-bid/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bid/"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