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CONTRACT REVIEW CHECKLIST</w:t>
      </w:r>
    </w:p>
    <w:p/>
    <w:p/>
    <w:p>
      <w:r>
        <w:rPr>
          <w:b/>
          <w:sz w:val="20"/>
        </w:rPr>
        <w:t>This checklist is designed to assist legal professionals and contract managers in thoroughly reviewing contracts to ensure clarity, compliance, and enforceability under United States law.</w:t>
      </w:r>
    </w:p>
    <w:p/>
    <w:p/>
    <w:p>
      <w:r>
        <w:rPr>
          <w:b/>
          <w:sz w:val="22"/>
        </w:rPr>
        <w:t>1. PARTIES IDENTIFICATION</w:t>
      </w:r>
    </w:p>
    <w:p>
      <w:r>
        <w:rPr>
          <w:b w:val="0"/>
          <w:sz w:val="20"/>
        </w:rPr>
        <w:t>• Confirm full legal names, addresses, and contact information of all parties involved.</w:t>
      </w:r>
    </w:p>
    <w:p>
      <w:r>
        <w:rPr>
          <w:b w:val="0"/>
          <w:sz w:val="20"/>
        </w:rPr>
        <w:t>• Verify the authority of signatories to bind their respective parties.</w:t>
      </w:r>
    </w:p>
    <w:p>
      <w:r>
        <w:rPr>
          <w:b w:val="0"/>
          <w:sz w:val="20"/>
        </w:rPr>
        <w:t>• Check for accurate representation of business entities, including type and state of formation.</w:t>
      </w:r>
    </w:p>
    <w:p/>
    <w:p>
      <w:r>
        <w:rPr>
          <w:b/>
          <w:sz w:val="22"/>
        </w:rPr>
        <w:t>2. RECITALS / BACKGROUND</w:t>
      </w:r>
    </w:p>
    <w:p>
      <w:r>
        <w:rPr>
          <w:b w:val="0"/>
          <w:sz w:val="20"/>
        </w:rPr>
        <w:t>• Ensure recitals clearly describe the purpose and background of the agreement.</w:t>
      </w:r>
    </w:p>
    <w:p>
      <w:r>
        <w:rPr>
          <w:b w:val="0"/>
          <w:sz w:val="20"/>
        </w:rPr>
        <w:t>• Confirm facts and intentions are accurate and consistent with the main terms.</w:t>
      </w:r>
    </w:p>
    <w:p/>
    <w:p>
      <w:r>
        <w:rPr>
          <w:b/>
          <w:sz w:val="22"/>
        </w:rPr>
        <w:t>3. DEFINITIONS AND INTERPRETATIONS</w:t>
      </w:r>
    </w:p>
    <w:p>
      <w:r>
        <w:rPr>
          <w:b w:val="0"/>
          <w:sz w:val="20"/>
        </w:rPr>
        <w:t>• Verify all key terms are clearly defined.</w:t>
      </w:r>
    </w:p>
    <w:p>
      <w:r>
        <w:rPr>
          <w:b w:val="0"/>
          <w:sz w:val="20"/>
        </w:rPr>
        <w:t>• Check for consistent use of defined terms throughout the contract.</w:t>
      </w:r>
    </w:p>
    <w:p>
      <w:r>
        <w:rPr>
          <w:b w:val="0"/>
          <w:sz w:val="20"/>
        </w:rPr>
        <w:t>• Review interpretation clauses for clarity on singular/plural, gender, headings, and references.</w:t>
      </w:r>
    </w:p>
    <w:p/>
    <w:p>
      <w:r>
        <w:rPr>
          <w:b/>
          <w:sz w:val="22"/>
        </w:rPr>
        <w:t>4. TERM AND TERMINATION</w:t>
      </w:r>
    </w:p>
    <w:p>
      <w:r>
        <w:rPr>
          <w:b w:val="0"/>
          <w:sz w:val="20"/>
        </w:rPr>
        <w:t>• Identify the effective date and duration of the contract.</w:t>
      </w:r>
    </w:p>
    <w:p>
      <w:r>
        <w:rPr>
          <w:b w:val="0"/>
          <w:sz w:val="20"/>
        </w:rPr>
        <w:t>• Examine termination rights, notice periods, and grounds for termination (cause, convenience, material breach).</w:t>
      </w:r>
    </w:p>
    <w:p>
      <w:r>
        <w:rPr>
          <w:b w:val="0"/>
          <w:sz w:val="20"/>
        </w:rPr>
        <w:t>• Confirm post-termination rights and obligations, including survival clauses.</w:t>
      </w:r>
    </w:p>
    <w:p/>
    <w:p>
      <w:r>
        <w:rPr>
          <w:b/>
          <w:sz w:val="22"/>
        </w:rPr>
        <w:t>5. SCOPE OF WORK / SERVICES / GOODS</w:t>
      </w:r>
    </w:p>
    <w:p>
      <w:r>
        <w:rPr>
          <w:b w:val="0"/>
          <w:sz w:val="20"/>
        </w:rPr>
        <w:t>• Review detailed description of deliverables, services, or goods provided.</w:t>
      </w:r>
    </w:p>
    <w:p>
      <w:r>
        <w:rPr>
          <w:b w:val="0"/>
          <w:sz w:val="20"/>
        </w:rPr>
        <w:t>• Confirm any specifications, standards, or quality requirements are explicit.</w:t>
      </w:r>
    </w:p>
    <w:p>
      <w:r>
        <w:rPr>
          <w:b w:val="0"/>
          <w:sz w:val="20"/>
        </w:rPr>
        <w:t>• Check obligations, milestones, and acceptance criteria.</w:t>
      </w:r>
    </w:p>
    <w:p/>
    <w:p>
      <w:r>
        <w:rPr>
          <w:b/>
          <w:sz w:val="22"/>
        </w:rPr>
        <w:t>6. PAYMENT TERMS</w:t>
      </w:r>
    </w:p>
    <w:p>
      <w:r>
        <w:rPr>
          <w:b w:val="0"/>
          <w:sz w:val="20"/>
        </w:rPr>
        <w:t>• Verify payment amounts, schedules, and methods.</w:t>
      </w:r>
    </w:p>
    <w:p>
      <w:r>
        <w:rPr>
          <w:b w:val="0"/>
          <w:sz w:val="20"/>
        </w:rPr>
        <w:t>• Review invoicing procedures and timelines.</w:t>
      </w:r>
    </w:p>
    <w:p>
      <w:r>
        <w:rPr>
          <w:b w:val="0"/>
          <w:sz w:val="20"/>
        </w:rPr>
        <w:t>• Check for late payment penalties, interest, or discounts.</w:t>
      </w:r>
    </w:p>
    <w:p>
      <w:r>
        <w:rPr>
          <w:b w:val="0"/>
          <w:sz w:val="20"/>
        </w:rPr>
        <w:t>• Confirm currency and tax responsibilities.</w:t>
      </w:r>
    </w:p>
    <w:p/>
    <w:p>
      <w:r>
        <w:rPr>
          <w:b/>
          <w:sz w:val="22"/>
        </w:rPr>
        <w:t>7. CONFIDENTIALITY</w:t>
      </w:r>
    </w:p>
    <w:p>
      <w:r>
        <w:rPr>
          <w:b w:val="0"/>
          <w:sz w:val="20"/>
        </w:rPr>
        <w:t>• Confirm scope and definition of confidential information.</w:t>
      </w:r>
    </w:p>
    <w:p>
      <w:r>
        <w:rPr>
          <w:b w:val="0"/>
          <w:sz w:val="20"/>
        </w:rPr>
        <w:t>• Review obligations to protect confidential information.</w:t>
      </w:r>
    </w:p>
    <w:p>
      <w:r>
        <w:rPr>
          <w:b w:val="0"/>
          <w:sz w:val="20"/>
        </w:rPr>
        <w:t>• Check exclusions, duration of confidentiality, and permitted disclosures.</w:t>
      </w:r>
    </w:p>
    <w:p/>
    <w:p>
      <w:r>
        <w:rPr>
          <w:b/>
          <w:sz w:val="22"/>
        </w:rPr>
        <w:t>8. INTELLECTUAL PROPERTY RIGHTS</w:t>
      </w:r>
    </w:p>
    <w:p>
      <w:r>
        <w:rPr>
          <w:b w:val="0"/>
          <w:sz w:val="20"/>
        </w:rPr>
        <w:t>• Identify ownership of pre-existing and newly created intellectual property.</w:t>
      </w:r>
    </w:p>
    <w:p>
      <w:r>
        <w:rPr>
          <w:b w:val="0"/>
          <w:sz w:val="20"/>
        </w:rPr>
        <w:t>• Review licenses granted, scope, and limitations.</w:t>
      </w:r>
    </w:p>
    <w:p>
      <w:r>
        <w:rPr>
          <w:b w:val="0"/>
          <w:sz w:val="20"/>
        </w:rPr>
        <w:t>• Confirm warranties regarding non-infringement.</w:t>
      </w:r>
    </w:p>
    <w:p/>
    <w:p>
      <w:r>
        <w:rPr>
          <w:b/>
          <w:sz w:val="22"/>
        </w:rPr>
        <w:t>9. REPRESENTATIONS AND WARRANTIES</w:t>
      </w:r>
    </w:p>
    <w:p>
      <w:r>
        <w:rPr>
          <w:b w:val="0"/>
          <w:sz w:val="20"/>
        </w:rPr>
        <w:t>• Verify accuracy of statements made by each party.</w:t>
      </w:r>
    </w:p>
    <w:p>
      <w:r>
        <w:rPr>
          <w:b w:val="0"/>
          <w:sz w:val="20"/>
        </w:rPr>
        <w:t>• Check duration and remedies for breach of warranties.</w:t>
      </w:r>
    </w:p>
    <w:p/>
    <w:p>
      <w:r>
        <w:rPr>
          <w:b/>
          <w:sz w:val="22"/>
        </w:rPr>
        <w:t>10. INDEMNIFICATION AND LIMITATION OF LIABILITY</w:t>
      </w:r>
    </w:p>
    <w:p>
      <w:r>
        <w:rPr>
          <w:b w:val="0"/>
          <w:sz w:val="20"/>
        </w:rPr>
        <w:t>• Review indemnification obligations and scope.</w:t>
      </w:r>
    </w:p>
    <w:p>
      <w:r>
        <w:rPr>
          <w:b w:val="0"/>
          <w:sz w:val="20"/>
        </w:rPr>
        <w:t>• Confirm limitations or exclusions of liability, including consequential damages.</w:t>
      </w:r>
    </w:p>
    <w:p>
      <w:r>
        <w:rPr>
          <w:b w:val="0"/>
          <w:sz w:val="20"/>
        </w:rPr>
        <w:t>• Check for caps on liability amounts.</w:t>
      </w:r>
    </w:p>
    <w:p/>
    <w:p>
      <w:r>
        <w:rPr>
          <w:b/>
          <w:sz w:val="22"/>
        </w:rPr>
        <w:t>11. INSURANCE</w:t>
      </w:r>
    </w:p>
    <w:p>
      <w:r>
        <w:rPr>
          <w:b w:val="0"/>
          <w:sz w:val="20"/>
        </w:rPr>
        <w:t>• Confirm required insurance types and coverage limits.</w:t>
      </w:r>
    </w:p>
    <w:p>
      <w:r>
        <w:rPr>
          <w:b w:val="0"/>
          <w:sz w:val="20"/>
        </w:rPr>
        <w:t>• Review responsibilities for maintaining insurance and providing certificates.</w:t>
      </w:r>
    </w:p>
    <w:p/>
    <w:p>
      <w:r>
        <w:rPr>
          <w:b/>
          <w:sz w:val="22"/>
        </w:rPr>
        <w:t>12. COMPLIANCE WITH LAWS</w:t>
      </w:r>
    </w:p>
    <w:p>
      <w:r>
        <w:rPr>
          <w:b w:val="0"/>
          <w:sz w:val="20"/>
        </w:rPr>
        <w:t>• Verify obligations to comply with applicable federal, state, and local laws and regulations.</w:t>
      </w:r>
    </w:p>
    <w:p>
      <w:r>
        <w:rPr>
          <w:b w:val="0"/>
          <w:sz w:val="20"/>
        </w:rPr>
        <w:t>• Review any export controls, sanctions, or anti-bribery provisions.</w:t>
      </w:r>
    </w:p>
    <w:p/>
    <w:p>
      <w:r>
        <w:rPr>
          <w:b/>
          <w:sz w:val="22"/>
        </w:rPr>
        <w:t>13. DISPUTE RESOLUTION</w:t>
      </w:r>
    </w:p>
    <w:p>
      <w:r>
        <w:rPr>
          <w:b w:val="0"/>
          <w:sz w:val="20"/>
        </w:rPr>
        <w:t>• Identify methods for resolving disputes (negotiation, mediation, arbitration, litigation).</w:t>
      </w:r>
    </w:p>
    <w:p>
      <w:r>
        <w:rPr>
          <w:b w:val="0"/>
          <w:sz w:val="20"/>
        </w:rPr>
        <w:t>• Confirm jurisdiction and venue for disputes.</w:t>
      </w:r>
    </w:p>
    <w:p>
      <w:r>
        <w:rPr>
          <w:b w:val="0"/>
          <w:sz w:val="20"/>
        </w:rPr>
        <w:t>• Check enforceability of arbitration agreements, if any.</w:t>
      </w:r>
    </w:p>
    <w:p/>
    <w:p>
      <w:r>
        <w:rPr>
          <w:b/>
          <w:sz w:val="22"/>
        </w:rPr>
        <w:t>14. FORCE MAJEURE</w:t>
      </w:r>
    </w:p>
    <w:p>
      <w:r>
        <w:rPr>
          <w:b w:val="0"/>
          <w:sz w:val="20"/>
        </w:rPr>
        <w:t>• Review definition of force majeure events.</w:t>
      </w:r>
    </w:p>
    <w:p>
      <w:r>
        <w:rPr>
          <w:b w:val="0"/>
          <w:sz w:val="20"/>
        </w:rPr>
        <w:t>• Check notice requirements and obligations during force majeure.</w:t>
      </w:r>
    </w:p>
    <w:p>
      <w:r>
        <w:rPr>
          <w:b w:val="0"/>
          <w:sz w:val="20"/>
        </w:rPr>
        <w:t>• Confirm rights to suspend or terminate due to force majeure.</w:t>
      </w:r>
    </w:p>
    <w:p/>
    <w:p>
      <w:r>
        <w:rPr>
          <w:b/>
          <w:sz w:val="22"/>
        </w:rPr>
        <w:t>15. NOTICES</w:t>
      </w:r>
    </w:p>
    <w:p>
      <w:r>
        <w:rPr>
          <w:b w:val="0"/>
          <w:sz w:val="20"/>
        </w:rPr>
        <w:t>• Verify notice addresses and methods (mail, email, courier).</w:t>
      </w:r>
    </w:p>
    <w:p>
      <w:r>
        <w:rPr>
          <w:b w:val="0"/>
          <w:sz w:val="20"/>
        </w:rPr>
        <w:t>• Check timing and deemed receipt provisions.</w:t>
      </w:r>
    </w:p>
    <w:p/>
    <w:p>
      <w:r>
        <w:rPr>
          <w:b/>
          <w:sz w:val="22"/>
        </w:rPr>
        <w:t>16. AMENDMENT AND WAIVER</w:t>
      </w:r>
    </w:p>
    <w:p>
      <w:r>
        <w:rPr>
          <w:b w:val="0"/>
          <w:sz w:val="20"/>
        </w:rPr>
        <w:t>• Confirm procedures for modifying the contract.</w:t>
      </w:r>
    </w:p>
    <w:p>
      <w:r>
        <w:rPr>
          <w:b w:val="0"/>
          <w:sz w:val="20"/>
        </w:rPr>
        <w:t>• Review requirements for waivers to be effective (usually in writing).</w:t>
      </w:r>
    </w:p>
    <w:p/>
    <w:p>
      <w:r>
        <w:rPr>
          <w:b/>
          <w:sz w:val="22"/>
        </w:rPr>
        <w:t>17. ASSIGNMENT AND SUBCONTRACTING</w:t>
      </w:r>
    </w:p>
    <w:p>
      <w:r>
        <w:rPr>
          <w:b w:val="0"/>
          <w:sz w:val="20"/>
        </w:rPr>
        <w:t>• Check restrictions or permissions related to assignment or delegation of duties.</w:t>
      </w:r>
    </w:p>
    <w:p>
      <w:r>
        <w:rPr>
          <w:b w:val="0"/>
          <w:sz w:val="20"/>
        </w:rPr>
        <w:t>• Review consent requirements and related liabilities.</w:t>
      </w:r>
    </w:p>
    <w:p/>
    <w:p>
      <w:r>
        <w:rPr>
          <w:b/>
          <w:sz w:val="22"/>
        </w:rPr>
        <w:t>18. ENTIRE AGREEMENT</w:t>
      </w:r>
    </w:p>
    <w:p>
      <w:r>
        <w:rPr>
          <w:b w:val="0"/>
          <w:sz w:val="20"/>
        </w:rPr>
        <w:t>• Confirm that the contract represents the full understanding between parties.</w:t>
      </w:r>
    </w:p>
    <w:p>
      <w:r>
        <w:rPr>
          <w:b w:val="0"/>
          <w:sz w:val="20"/>
        </w:rPr>
        <w:t>• Check clauses excluding reliance on prior agreements or representations.</w:t>
      </w:r>
    </w:p>
    <w:p/>
    <w:p>
      <w:r>
        <w:rPr>
          <w:b/>
          <w:sz w:val="22"/>
        </w:rPr>
        <w:t>19. SEVERABILITY</w:t>
      </w:r>
    </w:p>
    <w:p>
      <w:r>
        <w:rPr>
          <w:b w:val="0"/>
          <w:sz w:val="20"/>
        </w:rPr>
        <w:t>• Review provisions that preserve the remainder of the contract if a part is invalid or unenforceable.</w:t>
      </w:r>
    </w:p>
    <w:p/>
    <w:p>
      <w:r>
        <w:rPr>
          <w:b/>
          <w:sz w:val="22"/>
        </w:rPr>
        <w:t>20. COUNTERPARTS</w:t>
      </w:r>
    </w:p>
    <w:p>
      <w:r>
        <w:rPr>
          <w:b w:val="0"/>
          <w:sz w:val="20"/>
        </w:rPr>
        <w:t>• Confirm that the contract may be executed in multiple counterparts, each of which is an original.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REVIEWER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APPROVER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https://contract247-us.com/contract-review-checklist/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https://contract247-us.com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contract247-us.com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contract247-us.com/contract-review-checklist/" TargetMode="External"/><Relationship Id="rId10" Type="http://schemas.openxmlformats.org/officeDocument/2006/relationships/hyperlink" Target="https://contract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