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COST PLUS CONSTRUCTION CONTRACT</w:t>
      </w:r>
    </w:p>
    <w:p/>
    <w:p>
      <w:r>
        <w:rPr>
          <w:b/>
          <w:sz w:val="20"/>
        </w:rPr>
        <w:t>This Cost Plus Construction Contract (the "Contract") is entered into by and between:</w:t>
      </w:r>
    </w:p>
    <w:p>
      <w:r>
        <w:rPr>
          <w:b/>
          <w:sz w:val="20"/>
        </w:rPr>
        <w:t>OWNER:</w:t>
      </w:r>
    </w:p>
    <w:p>
      <w:r>
        <w:rPr>
          <w:b w:val="0"/>
          <w:sz w:val="20"/>
        </w:rPr>
        <w:t>Name: ________________________________________________________________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CONTRACTOR:</w:t>
      </w:r>
    </w:p>
    <w:p>
      <w:r>
        <w:rPr>
          <w:b w:val="0"/>
          <w:sz w:val="20"/>
        </w:rPr>
        <w:t>Name: ________________________________________________________________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RECITALS</w:t>
      </w:r>
    </w:p>
    <w:p>
      <w:r>
        <w:rPr>
          <w:b w:val="0"/>
          <w:sz w:val="20"/>
        </w:rPr>
        <w:t>WHEREAS, Owner desires to engage Contractor to perform construction services as described herein;</w:t>
      </w:r>
    </w:p>
    <w:p>
      <w:r>
        <w:rPr>
          <w:b w:val="0"/>
          <w:sz w:val="20"/>
        </w:rPr>
        <w:t>WHEREAS, Contractor agrees to perform such services under the terms and conditions set forth in this Contract;</w:t>
      </w:r>
    </w:p>
    <w:p>
      <w:r>
        <w:rPr>
          <w:b w:val="0"/>
          <w:sz w:val="20"/>
        </w:rPr>
        <w:t>NOW, THEREFORE, in consideration of the mutual covenants contained herein, the parties agree as follows:</w:t>
      </w:r>
    </w:p>
    <w:p/>
    <w:p>
      <w:r>
        <w:rPr>
          <w:b/>
          <w:sz w:val="20"/>
        </w:rPr>
        <w:t>Article 1 – Scope of Work</w:t>
      </w:r>
    </w:p>
    <w:p>
      <w:r>
        <w:rPr>
          <w:b w:val="0"/>
          <w:sz w:val="20"/>
        </w:rPr>
        <w:t>Contractor shall furnish all labor, materials, equipment, tools, and services necessary to complete the construction project described as follows:</w:t>
      </w:r>
    </w:p>
    <w:p>
      <w:r>
        <w:rPr>
          <w:b w:val="0"/>
          <w:sz w:val="20"/>
        </w:rPr>
        <w:t>Project Description: ___________________________________________________</w:t>
      </w:r>
    </w:p>
    <w:p>
      <w:r>
        <w:rPr>
          <w:b w:val="0"/>
          <w:sz w:val="20"/>
        </w:rPr>
        <w:t>Location: ______________________________________________________________</w:t>
      </w:r>
    </w:p>
    <w:p>
      <w:r>
        <w:rPr>
          <w:b w:val="0"/>
          <w:sz w:val="20"/>
        </w:rPr>
        <w:t>The Work shall be performed in accordance with the plans, specifications, and other contract documents provided by the Owner.</w:t>
      </w:r>
    </w:p>
    <w:p/>
    <w:p>
      <w:r>
        <w:rPr>
          <w:b/>
          <w:sz w:val="20"/>
        </w:rPr>
        <w:t>Article 2 – Contract Price</w:t>
      </w:r>
    </w:p>
    <w:p>
      <w:r>
        <w:rPr>
          <w:b w:val="0"/>
          <w:sz w:val="20"/>
        </w:rPr>
        <w:t>2.1 Cost Plus Fee: The Owner agrees to pay Contractor for all actual costs incurred plus a fee as described below.</w:t>
      </w:r>
    </w:p>
    <w:p>
      <w:r>
        <w:rPr>
          <w:b w:val="0"/>
          <w:sz w:val="20"/>
        </w:rPr>
        <w:t>2.2 Costs: "Costs" include all direct costs reasonably incurred by Contractor in performing the Work, including but not limited to:</w:t>
      </w:r>
    </w:p>
    <w:p>
      <w:r>
        <w:rPr>
          <w:b w:val="0"/>
          <w:sz w:val="20"/>
        </w:rPr>
        <w:t>- Labor and labor burden</w:t>
      </w:r>
    </w:p>
    <w:p>
      <w:r>
        <w:rPr>
          <w:b w:val="0"/>
          <w:sz w:val="20"/>
        </w:rPr>
        <w:t>- Materials and equipment</w:t>
      </w:r>
    </w:p>
    <w:p>
      <w:r>
        <w:rPr>
          <w:b w:val="0"/>
          <w:sz w:val="20"/>
        </w:rPr>
        <w:t>- Subcontractor costs</w:t>
      </w:r>
    </w:p>
    <w:p>
      <w:r>
        <w:rPr>
          <w:b w:val="0"/>
          <w:sz w:val="20"/>
        </w:rPr>
        <w:t>- Permits, inspections, and fees</w:t>
      </w:r>
    </w:p>
    <w:p>
      <w:r>
        <w:rPr>
          <w:b w:val="0"/>
          <w:sz w:val="20"/>
        </w:rPr>
        <w:t>- Equipment rental</w:t>
      </w:r>
    </w:p>
    <w:p>
      <w:r>
        <w:rPr>
          <w:b w:val="0"/>
          <w:sz w:val="20"/>
        </w:rPr>
        <w:t>- Other direct costs approved in writing by Owner</w:t>
      </w:r>
    </w:p>
    <w:p>
      <w:r>
        <w:rPr>
          <w:b w:val="0"/>
          <w:sz w:val="20"/>
        </w:rPr>
        <w:t>2.3 Fee: The Contractor's fee shall be:</w:t>
      </w:r>
    </w:p>
    <w:p>
      <w:r>
        <w:rPr>
          <w:b w:val="0"/>
          <w:sz w:val="20"/>
        </w:rPr>
        <w:t>[ ] A fixed fee of $________________ (Fixed Fee)</w:t>
      </w:r>
    </w:p>
    <w:p>
      <w:r>
        <w:rPr>
          <w:b w:val="0"/>
          <w:sz w:val="20"/>
        </w:rPr>
        <w:t>OR</w:t>
      </w:r>
    </w:p>
    <w:p>
      <w:r>
        <w:rPr>
          <w:b w:val="0"/>
          <w:sz w:val="20"/>
        </w:rPr>
        <w:t>[ ] A percentage of the actual costs, equal to __________% (Percentage Fee)</w:t>
      </w:r>
    </w:p>
    <w:p>
      <w:r>
        <w:rPr>
          <w:b w:val="0"/>
          <w:sz w:val="20"/>
        </w:rPr>
        <w:t>2.4 The total Contract Price shall be the sum of the actual costs plus the Contractor's fee.</w:t>
      </w:r>
    </w:p>
    <w:p/>
    <w:p>
      <w:r>
        <w:rPr>
          <w:b/>
          <w:sz w:val="20"/>
        </w:rPr>
        <w:t>Article 3 – Payment</w:t>
      </w:r>
    </w:p>
    <w:p>
      <w:r>
        <w:rPr>
          <w:b w:val="0"/>
          <w:sz w:val="20"/>
        </w:rPr>
        <w:t>3.1 Payment Schedule: Owner shall make payments to Contractor monthly based on the actual costs incurred and the Contractor's fee earned to date.</w:t>
      </w:r>
    </w:p>
    <w:p>
      <w:r>
        <w:rPr>
          <w:b w:val="0"/>
          <w:sz w:val="20"/>
        </w:rPr>
        <w:t>3.2 Invoices: Contractor shall submit detailed invoices including supporting documentation of all costs incurred during the preceding period.</w:t>
      </w:r>
    </w:p>
    <w:p>
      <w:r>
        <w:rPr>
          <w:b w:val="0"/>
          <w:sz w:val="20"/>
        </w:rPr>
        <w:t>3.3 Payment Terms: Owner shall pay undisputed amounts within ______ days of invoice receipt.</w:t>
      </w:r>
    </w:p>
    <w:p>
      <w:r>
        <w:rPr>
          <w:b w:val="0"/>
          <w:sz w:val="20"/>
        </w:rPr>
        <w:t>3.4 Retainage: Owner may withhold retainage of ______% of each payment until final completion and acceptance of the Work.</w:t>
      </w:r>
    </w:p>
    <w:p/>
    <w:p>
      <w:r>
        <w:rPr>
          <w:b/>
          <w:sz w:val="20"/>
        </w:rPr>
        <w:t>Article 4 – Changes in the Work</w:t>
      </w:r>
    </w:p>
    <w:p>
      <w:r>
        <w:rPr>
          <w:b w:val="0"/>
          <w:sz w:val="20"/>
        </w:rPr>
        <w:t>4.1 Owner may request changes to the Work by issuing a written Change Order.</w:t>
      </w:r>
    </w:p>
    <w:p>
      <w:r>
        <w:rPr>
          <w:b w:val="0"/>
          <w:sz w:val="20"/>
        </w:rPr>
        <w:t>4.2 The Change Order shall specify any adjustments to the Contract Price or Contract Time.</w:t>
      </w:r>
    </w:p>
    <w:p>
      <w:r>
        <w:rPr>
          <w:b w:val="0"/>
          <w:sz w:val="20"/>
        </w:rPr>
        <w:t>4.3 No changes shall be binding unless authorized in writing by Owner and Contractor.</w:t>
      </w:r>
    </w:p>
    <w:p/>
    <w:p>
      <w:r>
        <w:rPr>
          <w:b/>
          <w:sz w:val="20"/>
        </w:rPr>
        <w:t>Article 5 – Time of Completion</w:t>
      </w:r>
    </w:p>
    <w:p>
      <w:r>
        <w:rPr>
          <w:b w:val="0"/>
          <w:sz w:val="20"/>
        </w:rPr>
        <w:t>5.1 Contractor shall commence work promptly after receipt of written Notice to Proceed and shall diligently prosecute the Work to completion.</w:t>
      </w:r>
    </w:p>
    <w:p>
      <w:r>
        <w:rPr>
          <w:b w:val="0"/>
          <w:sz w:val="20"/>
        </w:rPr>
        <w:t>5.2 The estimated Contract Time for completion is ______ calendar days from the Notice to Proceed.</w:t>
      </w:r>
    </w:p>
    <w:p>
      <w:r>
        <w:rPr>
          <w:b w:val="0"/>
          <w:sz w:val="20"/>
        </w:rPr>
        <w:t>5.3 Extensions of time shall be granted for delays beyond Contractor’s control, upon written request and approval by Owner.</w:t>
      </w:r>
    </w:p>
    <w:p/>
    <w:p>
      <w:r>
        <w:rPr>
          <w:b/>
          <w:sz w:val="20"/>
        </w:rPr>
        <w:t>Article 6 – Contractor's Responsibilities</w:t>
      </w:r>
    </w:p>
    <w:p>
      <w:r>
        <w:rPr>
          <w:b w:val="0"/>
          <w:sz w:val="20"/>
        </w:rPr>
        <w:t>6.1 Contractor shall supervise and direct the Work and shall be solely responsible for means, methods, techniques, sequences, and procedures.</w:t>
      </w:r>
    </w:p>
    <w:p>
      <w:r>
        <w:rPr>
          <w:b w:val="0"/>
          <w:sz w:val="20"/>
        </w:rPr>
        <w:t>6.2 Contractor shall comply with all applicable laws, regulations, codes, and ordinances.</w:t>
      </w:r>
    </w:p>
    <w:p>
      <w:r>
        <w:rPr>
          <w:b w:val="0"/>
          <w:sz w:val="20"/>
        </w:rPr>
        <w:t>6.3 Contractor shall maintain a safe work environment and comply with all safety requirements.</w:t>
      </w:r>
    </w:p>
    <w:p/>
    <w:p>
      <w:r>
        <w:rPr>
          <w:b/>
          <w:sz w:val="20"/>
        </w:rPr>
        <w:t>Article 7 – Owner's Responsibilities</w:t>
      </w:r>
    </w:p>
    <w:p>
      <w:r>
        <w:rPr>
          <w:b w:val="0"/>
          <w:sz w:val="20"/>
        </w:rPr>
        <w:t>7.1 Owner shall provide access to the project site and necessary information, approvals, and permits.</w:t>
      </w:r>
    </w:p>
    <w:p>
      <w:r>
        <w:rPr>
          <w:b w:val="0"/>
          <w:sz w:val="20"/>
        </w:rPr>
        <w:t>7.2 Owner shall make payments as required herein.</w:t>
      </w:r>
    </w:p>
    <w:p>
      <w:r>
        <w:rPr>
          <w:b w:val="0"/>
          <w:sz w:val="20"/>
        </w:rPr>
        <w:t>7.3 Owner shall provide decisions and approvals in a timely manner to prevent delays.</w:t>
      </w:r>
    </w:p>
    <w:p/>
    <w:p>
      <w:r>
        <w:rPr>
          <w:b/>
          <w:sz w:val="20"/>
        </w:rPr>
        <w:t>Article 8 – Insurance and Bonds</w:t>
      </w:r>
    </w:p>
    <w:p>
      <w:r>
        <w:rPr>
          <w:b w:val="0"/>
          <w:sz w:val="20"/>
        </w:rPr>
        <w:t>8.1 Contractor shall maintain insurance coverage as required by law and Owner, including but not limited to general liability, workers' compensation, and automobile liability insurance.</w:t>
      </w:r>
    </w:p>
    <w:p>
      <w:r>
        <w:rPr>
          <w:b w:val="0"/>
          <w:sz w:val="20"/>
        </w:rPr>
        <w:t>8.2 Contractor shall provide certificates of insurance evidencing coverage before commencing the Work.</w:t>
      </w:r>
    </w:p>
    <w:p>
      <w:r>
        <w:rPr>
          <w:b w:val="0"/>
          <w:sz w:val="20"/>
        </w:rPr>
        <w:t>8.3 If required by Owner, Contractor shall provide performance and payment bonds.</w:t>
      </w:r>
    </w:p>
    <w:p/>
    <w:p>
      <w:r>
        <w:rPr>
          <w:b/>
          <w:sz w:val="20"/>
        </w:rPr>
        <w:t>Article 9 – Indemnification</w:t>
      </w:r>
    </w:p>
    <w:p>
      <w:r>
        <w:rPr>
          <w:b w:val="0"/>
          <w:sz w:val="20"/>
        </w:rPr>
        <w:t>Contractor agrees to indemnify, defend, and hold harmless Owner, its agents and employees, from and against all claims, damages, losses, and expenses arising out of or resulting from Contractor’s performance of the Work, provided that such claim is caused in whole or in part by any negligent act or omission of Contractor, anyone directly or indirectly employed by Contractor, or anyone for whose acts Contractor may be liable.</w:t>
      </w:r>
    </w:p>
    <w:p/>
    <w:p>
      <w:r>
        <w:rPr>
          <w:b/>
          <w:sz w:val="20"/>
        </w:rPr>
        <w:t>Article 10 – Warranties</w:t>
      </w:r>
    </w:p>
    <w:p>
      <w:r>
        <w:rPr>
          <w:b w:val="0"/>
          <w:sz w:val="20"/>
        </w:rPr>
        <w:t>10.1 Contractor warrants that the Work shall be performed in a good and workmanlike manner and in accordance with the Contract Documents.</w:t>
      </w:r>
    </w:p>
    <w:p>
      <w:r>
        <w:rPr>
          <w:b w:val="0"/>
          <w:sz w:val="20"/>
        </w:rPr>
        <w:t>10.2 Unless otherwise specified, Contractor's warranty period is one (1) year from the date of final completion.</w:t>
      </w:r>
    </w:p>
    <w:p/>
    <w:p>
      <w:r>
        <w:rPr>
          <w:b/>
          <w:sz w:val="20"/>
        </w:rPr>
        <w:t>Article 11 – Termination</w:t>
      </w:r>
    </w:p>
    <w:p>
      <w:r>
        <w:rPr>
          <w:b w:val="0"/>
          <w:sz w:val="20"/>
        </w:rPr>
        <w:t>11.1 Owner may terminate this Contract for convenience upon written notice to Contractor. Contractor shall be entitled to payment for Work performed to the date of termination plus reasonable demobilization costs.</w:t>
      </w:r>
    </w:p>
    <w:p>
      <w:r>
        <w:rPr>
          <w:b w:val="0"/>
          <w:sz w:val="20"/>
        </w:rPr>
        <w:t>11.2 Owner may terminate for cause if Contractor fails to perform or breaches any term of this Contract and fails to cure the breach within _____ days after written notice.</w:t>
      </w:r>
    </w:p>
    <w:p>
      <w:r>
        <w:rPr>
          <w:b w:val="0"/>
          <w:sz w:val="20"/>
        </w:rPr>
        <w:t>11.3 Contractor may terminate if Owner fails to make payments as required and fails to cure within _____ days of written notice.</w:t>
      </w:r>
    </w:p>
    <w:p/>
    <w:p>
      <w:r>
        <w:rPr>
          <w:b/>
          <w:sz w:val="20"/>
        </w:rPr>
        <w:t>Article 12 – Dispute Resolution</w:t>
      </w:r>
    </w:p>
    <w:p>
      <w:r>
        <w:rPr>
          <w:b w:val="0"/>
          <w:sz w:val="20"/>
        </w:rPr>
        <w:t>12.1 The parties agree to attempt to resolve disputes through good faith negotiations.</w:t>
      </w:r>
    </w:p>
    <w:p>
      <w:r>
        <w:rPr>
          <w:b w:val="0"/>
          <w:sz w:val="20"/>
        </w:rPr>
        <w:t>12.2 If negotiation fails, disputes shall be resolved by mediation administered by a mutually agreed mediator in the jurisdiction of the project.</w:t>
      </w:r>
    </w:p>
    <w:p>
      <w:r>
        <w:rPr>
          <w:b w:val="0"/>
          <w:sz w:val="20"/>
        </w:rPr>
        <w:t>12.3 If mediation is unsuccessful, disputes shall be resolved by binding arbitration in accordance with the rules of the American Arbitration Association or in a court of competent jurisdiction in the project location.</w:t>
      </w:r>
    </w:p>
    <w:p/>
    <w:p>
      <w:r>
        <w:rPr>
          <w:b/>
          <w:sz w:val="20"/>
        </w:rPr>
        <w:t>Article 13 – Miscellaneous</w:t>
      </w:r>
    </w:p>
    <w:p>
      <w:r>
        <w:rPr>
          <w:b w:val="0"/>
          <w:sz w:val="20"/>
        </w:rPr>
        <w:t>13.1 Entire Agreement: This Contract constitutes the entire agreement between the parties and supersedes all prior negotiations, representations, or agreements, written or oral.</w:t>
      </w:r>
    </w:p>
    <w:p>
      <w:r>
        <w:rPr>
          <w:b w:val="0"/>
          <w:sz w:val="20"/>
        </w:rPr>
        <w:t>13.2 Amendments: No modification or amendment shall be effective unless in writing and signed by both parties.</w:t>
      </w:r>
    </w:p>
    <w:p>
      <w:r>
        <w:rPr>
          <w:b w:val="0"/>
          <w:sz w:val="20"/>
        </w:rPr>
        <w:t>13.3 Governing Law: This Contract shall be governed by and construed in accordance with the laws of the state in which the project is located.</w:t>
      </w:r>
    </w:p>
    <w:p>
      <w:r>
        <w:rPr>
          <w:b w:val="0"/>
          <w:sz w:val="20"/>
        </w:rPr>
        <w:t>13.4 Severability: If any provision is found to be invalid or unenforceable, the remaining provisions shall remain in full force and effect.</w:t>
      </w:r>
    </w:p>
    <w:p>
      <w:r>
        <w:rPr>
          <w:b w:val="0"/>
          <w:sz w:val="20"/>
        </w:rPr>
        <w:t>13.5 Assignment: Neither party may assign this Contract without the prior written consent of the other party.</w:t>
      </w:r>
    </w:p>
    <w:p/>
    <w:p/>
    <w:p>
      <w:r>
        <w:rPr>
          <w:b w:val="0"/>
          <w:sz w:val="20"/>
        </w:rPr>
        <w:t>Place of Execution: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https://contract247-us.com/cost-plus-construction-contract/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st-plus-construction-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