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GROUP AGREEMENT CONTRACT</w:t>
      </w:r>
    </w:p>
    <w:p/>
    <w:p>
      <w:r>
        <w:rPr>
          <w:b w:val="0"/>
          <w:sz w:val="20"/>
        </w:rPr>
        <w:t>This Group Agreement Contract ("Agreement") is entered into by and among the undersigned parties who collectively agree to the terms and conditions set forth herein.</w:t>
      </w:r>
    </w:p>
    <w:p/>
    <w:p>
      <w:r>
        <w:rPr>
          <w:b/>
          <w:sz w:val="20"/>
        </w:rPr>
        <w:t>Collectively referred to as the "Group Members" or individually as a "Member".</w:t>
      </w:r>
    </w:p>
    <w:p/>
    <w:p/>
    <w:p>
      <w:r>
        <w:rPr>
          <w:b/>
          <w:sz w:val="20"/>
        </w:rPr>
        <w:t>1. Purpose</w:t>
      </w:r>
    </w:p>
    <w:p>
      <w:r>
        <w:rPr>
          <w:b w:val="0"/>
          <w:sz w:val="20"/>
        </w:rPr>
        <w:t>The purpose of this Agreement is to establish the rights, duties, and obligations of the Group Members in relation to their collaborative activities, including but not limited to joint ventures, shared projects, or any other cooperative efforts agreed upon by the Members.</w:t>
      </w:r>
    </w:p>
    <w:p/>
    <w:p>
      <w:r>
        <w:rPr>
          <w:b/>
          <w:sz w:val="20"/>
        </w:rPr>
        <w:t>2. Definitions</w:t>
      </w:r>
    </w:p>
    <w:p>
      <w:r>
        <w:rPr>
          <w:b w:val="0"/>
          <w:sz w:val="20"/>
        </w:rPr>
        <w:t>Unless otherwise defined herein, the following terms shall have the meanings set forth below:</w:t>
      </w:r>
    </w:p>
    <w:p>
      <w:r>
        <w:rPr>
          <w:b w:val="0"/>
          <w:sz w:val="20"/>
        </w:rPr>
        <w:t>a) "Group" means all Members collectively bound by this Agreement.</w:t>
      </w:r>
    </w:p>
    <w:p>
      <w:r>
        <w:rPr>
          <w:b w:val="0"/>
          <w:sz w:val="20"/>
        </w:rPr>
        <w:t>b) "Member" means any individual or entity who executes this Agreement and becomes a party hereto.</w:t>
      </w:r>
    </w:p>
    <w:p>
      <w:r>
        <w:rPr>
          <w:b w:val="0"/>
          <w:sz w:val="20"/>
        </w:rPr>
        <w:t>c) "Effective Date" means the date on which this Agreement is signed by the last Member to join.</w:t>
      </w:r>
    </w:p>
    <w:p/>
    <w:p>
      <w:r>
        <w:rPr>
          <w:b/>
          <w:sz w:val="20"/>
        </w:rPr>
        <w:t>3. Membership</w:t>
      </w:r>
    </w:p>
    <w:p>
      <w:r>
        <w:rPr>
          <w:b w:val="0"/>
          <w:sz w:val="20"/>
        </w:rPr>
        <w:t>3.1 Eligibility: Any individual, partnership, corporation, or other legal entity may become a Member by signing this Agreement.</w:t>
      </w:r>
    </w:p>
    <w:p>
      <w:r>
        <w:rPr>
          <w:b w:val="0"/>
          <w:sz w:val="20"/>
        </w:rPr>
        <w:t>3.2 Admission: New Members may be admitted upon unanimous written consent of existing Members.</w:t>
      </w:r>
    </w:p>
    <w:p>
      <w:r>
        <w:rPr>
          <w:b w:val="0"/>
          <w:sz w:val="20"/>
        </w:rPr>
        <w:t>3.3 Withdrawal and Termination: A Member may withdraw by providing written notice to all other Members. Termination of membership shall not release the Member from obligations incurred prior to withdrawal.</w:t>
      </w:r>
    </w:p>
    <w:p/>
    <w:p>
      <w:r>
        <w:rPr>
          <w:b/>
          <w:sz w:val="20"/>
        </w:rPr>
        <w:t>4. Rights and Obligations</w:t>
      </w:r>
    </w:p>
    <w:p>
      <w:r>
        <w:rPr>
          <w:b w:val="0"/>
          <w:sz w:val="20"/>
        </w:rPr>
        <w:t>4.1 Participation: Each Member agrees to actively participate and contribute to the Group's activities as reasonably required.</w:t>
      </w:r>
    </w:p>
    <w:p>
      <w:r>
        <w:rPr>
          <w:b w:val="0"/>
          <w:sz w:val="20"/>
        </w:rPr>
        <w:t>4.2 Decision-Making: Decisions shall be made by majority vote unless otherwise stated in this Agreement.</w:t>
      </w:r>
    </w:p>
    <w:p>
      <w:r>
        <w:rPr>
          <w:b w:val="0"/>
          <w:sz w:val="20"/>
        </w:rPr>
        <w:t>4.3 Confidentiality: Members shall keep confidential all proprietary information obtained through the Group.</w:t>
      </w:r>
    </w:p>
    <w:p>
      <w:r>
        <w:rPr>
          <w:b w:val="0"/>
          <w:sz w:val="20"/>
        </w:rPr>
        <w:t>4.4 Compliance: Members shall comply with all applicable laws and regulations in carrying out Group activities.</w:t>
      </w:r>
    </w:p>
    <w:p/>
    <w:p>
      <w:r>
        <w:rPr>
          <w:b/>
          <w:sz w:val="20"/>
        </w:rPr>
        <w:t>5. Contributions and Financial Matters</w:t>
      </w:r>
    </w:p>
    <w:p>
      <w:r>
        <w:rPr>
          <w:b w:val="0"/>
          <w:sz w:val="20"/>
        </w:rPr>
        <w:t>5.1 Contributions: Each Member shall contribute funds, property, services, or other assets as agreed among Members.</w:t>
      </w:r>
    </w:p>
    <w:p>
      <w:r>
        <w:rPr>
          <w:b w:val="0"/>
          <w:sz w:val="20"/>
        </w:rPr>
        <w:t>5.2 Accounting and Records: Proper books and records shall be maintained and made available upon reasonable request.</w:t>
      </w:r>
    </w:p>
    <w:p>
      <w:r>
        <w:rPr>
          <w:b w:val="0"/>
          <w:sz w:val="20"/>
        </w:rPr>
        <w:t>5.3 Expenses: Expenses incurred on behalf of the Group shall be shared as agreed among Members.</w:t>
      </w:r>
    </w:p>
    <w:p>
      <w:r>
        <w:rPr>
          <w:b w:val="0"/>
          <w:sz w:val="20"/>
        </w:rPr>
        <w:t>5.4 Profits and Losses: Profits and losses shall be allocated among Members according to their agreed percentages or contributions.</w:t>
      </w:r>
    </w:p>
    <w:p/>
    <w:p>
      <w:r>
        <w:rPr>
          <w:b/>
          <w:sz w:val="20"/>
        </w:rPr>
        <w:t>6. Management and Meetings</w:t>
      </w:r>
    </w:p>
    <w:p>
      <w:r>
        <w:rPr>
          <w:b w:val="0"/>
          <w:sz w:val="20"/>
        </w:rPr>
        <w:t>6.1 Management: The Group shall be managed collectively by the Members or by appointed representatives as agreed.</w:t>
      </w:r>
    </w:p>
    <w:p>
      <w:r>
        <w:rPr>
          <w:b w:val="0"/>
          <w:sz w:val="20"/>
        </w:rPr>
        <w:t>6.2 Meetings: Regular meetings shall be held at intervals agreed upon by Members. Notice of meetings shall be provided in advance.</w:t>
      </w:r>
    </w:p>
    <w:p>
      <w:r>
        <w:rPr>
          <w:b w:val="0"/>
          <w:sz w:val="20"/>
        </w:rPr>
        <w:t>6.3 Quorum: A quorum for decision-making shall consist of a majority of Members unless otherwise specified.</w:t>
      </w:r>
    </w:p>
    <w:p/>
    <w:p>
      <w:r>
        <w:rPr>
          <w:b/>
          <w:sz w:val="20"/>
        </w:rPr>
        <w:t>7. Liability and Indemnification</w:t>
      </w:r>
    </w:p>
    <w:p>
      <w:r>
        <w:rPr>
          <w:b w:val="0"/>
          <w:sz w:val="20"/>
        </w:rPr>
        <w:t>7.1 Liability: Members shall be individually liable for their own acts and omissions. The Group shall not be liable for individual Member’s obligations unless expressly agreed.</w:t>
      </w:r>
    </w:p>
    <w:p>
      <w:r>
        <w:rPr>
          <w:b w:val="0"/>
          <w:sz w:val="20"/>
        </w:rPr>
        <w:t>7.2 Indemnification: To the fullest extent permitted by law, Members agree to indemnify and hold harmless other Members from any claims, damages, or liabilities arising from their own misconduct or negligence.</w:t>
      </w:r>
    </w:p>
    <w:p/>
    <w:p>
      <w:r>
        <w:rPr>
          <w:b/>
          <w:sz w:val="20"/>
        </w:rPr>
        <w:t>8. Intellectual Property</w:t>
      </w:r>
    </w:p>
    <w:p>
      <w:r>
        <w:rPr>
          <w:b w:val="0"/>
          <w:sz w:val="20"/>
        </w:rPr>
        <w:t>Any intellectual property created or acquired by the Group shall be owned collectively by the Members unless otherwise agreed in writing. Use, licensing, and protection of such intellectual property shall require unanimous consent.</w:t>
      </w:r>
    </w:p>
    <w:p/>
    <w:p>
      <w:r>
        <w:rPr>
          <w:b/>
          <w:sz w:val="20"/>
        </w:rPr>
        <w:t>9. Confidentiality</w:t>
      </w:r>
    </w:p>
    <w:p>
      <w:r>
        <w:rPr>
          <w:b w:val="0"/>
          <w:sz w:val="20"/>
        </w:rPr>
        <w:t>Members agree to keep all confidential information obtained through the Group strictly confidential and to use it only for purposes related to the Group’s activities. This obligation shall survive termination of membership or this Agreement.</w:t>
      </w:r>
    </w:p>
    <w:p/>
    <w:p>
      <w:r>
        <w:rPr>
          <w:b/>
          <w:sz w:val="20"/>
        </w:rPr>
        <w:t>10. Term and Termination</w:t>
      </w:r>
    </w:p>
    <w:p>
      <w:r>
        <w:rPr>
          <w:b w:val="0"/>
          <w:sz w:val="20"/>
        </w:rPr>
        <w:t>10.1 Term: This Agreement shall remain in effect until terminated by unanimous written consent of all Members or as otherwise provided herein.</w:t>
      </w:r>
    </w:p>
    <w:p>
      <w:r>
        <w:rPr>
          <w:b w:val="0"/>
          <w:sz w:val="20"/>
        </w:rPr>
        <w:t>10.2 Termination: The Group may be dissolved upon unanimous consent, or upon the occurrence of events that make continuation impracticable.</w:t>
      </w:r>
    </w:p>
    <w:p>
      <w:r>
        <w:rPr>
          <w:b w:val="0"/>
          <w:sz w:val="20"/>
        </w:rPr>
        <w:t>10.3 Effects of Termination: Upon termination, assets and liabilities shall be distributed in accordance with Members’ respective interests after satisfaction of all obligations.</w:t>
      </w:r>
    </w:p>
    <w:p/>
    <w:p>
      <w:r>
        <w:rPr>
          <w:b/>
          <w:sz w:val="20"/>
        </w:rPr>
        <w:t>11. Dispute Resolution</w:t>
      </w:r>
    </w:p>
    <w:p>
      <w:r>
        <w:rPr>
          <w:b w:val="0"/>
          <w:sz w:val="20"/>
        </w:rPr>
        <w:t>11.1 Negotiation: Members shall first attempt to resolve disputes amicably through good faith negotiations.</w:t>
      </w:r>
    </w:p>
    <w:p>
      <w:r>
        <w:rPr>
          <w:b w:val="0"/>
          <w:sz w:val="20"/>
        </w:rPr>
        <w:t>11.2 Mediation: If negotiation fails, disputes shall be submitted to mediation administered by a neutral third party agreed upon by Members.</w:t>
      </w:r>
    </w:p>
    <w:p>
      <w:r>
        <w:rPr>
          <w:b w:val="0"/>
          <w:sz w:val="20"/>
        </w:rPr>
        <w:t>11.3 Arbitration: If mediation is unsuccessful, disputes shall be finally resolved by binding arbitration conducted in accordance with the rules of the American Arbitration Association, with the arbitration held in a mutually agreed location in the United States.</w:t>
      </w:r>
    </w:p>
    <w:p/>
    <w:p>
      <w:r>
        <w:rPr>
          <w:b/>
          <w:sz w:val="20"/>
        </w:rPr>
        <w:t>12. Governing Law and Jurisdiction</w:t>
      </w:r>
    </w:p>
    <w:p>
      <w:r>
        <w:rPr>
          <w:b w:val="0"/>
          <w:sz w:val="20"/>
        </w:rPr>
        <w:t>This Agreement shall be governed by and construed in accordance with the laws of the State in which the principal place of business of the Group is located, without regard to conflict of law principles. The parties consent to the exclusive jurisdiction of courts located therein for any actions not subject to arbitration.</w:t>
      </w:r>
    </w:p>
    <w:p/>
    <w:p>
      <w:r>
        <w:rPr>
          <w:b/>
          <w:sz w:val="20"/>
        </w:rPr>
        <w:t>13. Miscellaneous</w:t>
      </w:r>
    </w:p>
    <w:p>
      <w:r>
        <w:rPr>
          <w:b w:val="0"/>
          <w:sz w:val="20"/>
        </w:rPr>
        <w:t>13.1 Entire Agreement: This Agreement constitutes the entire agreement among the Members and supersedes any prior agreements or understandings.</w:t>
      </w:r>
    </w:p>
    <w:p>
      <w:r>
        <w:rPr>
          <w:b w:val="0"/>
          <w:sz w:val="20"/>
        </w:rPr>
        <w:t>13.2 Amendments: This Agreement may be amended only by written agreement signed by all Members.</w:t>
      </w:r>
    </w:p>
    <w:p>
      <w:r>
        <w:rPr>
          <w:b w:val="0"/>
          <w:sz w:val="20"/>
        </w:rPr>
        <w:t>13.3 Severability: If any provision is held invalid or unenforceable, the remainder shall remain in full force and effect.</w:t>
      </w:r>
    </w:p>
    <w:p>
      <w:r>
        <w:rPr>
          <w:b w:val="0"/>
          <w:sz w:val="20"/>
        </w:rPr>
        <w:t>13.4 Waiver: Failure to enforce any provision shall not constitute a waiver of that provision or any other.</w:t>
      </w:r>
    </w:p>
    <w:p>
      <w:r>
        <w:rPr>
          <w:b w:val="0"/>
          <w:sz w:val="20"/>
        </w:rPr>
        <w:t>13.5 Notices: Any notice required or permitted shall be in writing and delivered personally, by certified mail, or by recognized courier service to each Member’s last known address.</w:t>
      </w:r>
    </w:p>
    <w:p/>
    <w:p/>
    <w:p>
      <w:r>
        <w:rPr>
          <w:b w:val="0"/>
          <w:sz w:val="20"/>
        </w:rPr>
        <w:t>IN WITNESS WHEREOF, the undersigned Members have executed this Agreement as of the date indicated below their respective signatures.</w:t>
      </w:r>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MEMBER NAME</w:t>
            </w:r>
          </w:p>
        </w:tc>
        <w:tc>
          <w:tcPr>
            <w:tcW w:type="dxa" w:w="3324"/>
            <w:tcBorders>
              <w:top w:val="nil"/>
              <w:left w:val="nil"/>
              <w:bottom w:val="nil"/>
              <w:right w:val="nil"/>
              <w:insideH w:val="nil"/>
              <w:insideV w:val="nil"/>
            </w:tcBorders>
          </w:tcPr>
          <w:p>
            <w:pPr>
              <w:jc w:val="center"/>
            </w:pPr>
            <w:r>
              <w:t>SIGNATURE</w:t>
            </w:r>
          </w:p>
        </w:tc>
        <w:tc>
          <w:tcPr>
            <w:tcW w:type="dxa" w:w="3324"/>
            <w:tcBorders>
              <w:top w:val="nil"/>
              <w:left w:val="nil"/>
              <w:bottom w:val="nil"/>
              <w:right w:val="nil"/>
              <w:insideH w:val="nil"/>
              <w:insideV w:val="nil"/>
            </w:tcBorders>
          </w:tcPr>
          <w:p>
            <w:pPr>
              <w:jc w:val="center"/>
            </w:pPr>
            <w:r>
              <w:t>DATE</w:t>
            </w:r>
          </w:p>
        </w:tc>
      </w:tr>
      <w:tr>
        <w:tc>
          <w:tcPr>
            <w:tcW w:type="dxa" w:w="3324"/>
            <w:tcBorders>
              <w:top w:val="nil"/>
              <w:left w:val="nil"/>
              <w:bottom w:val="nil"/>
              <w:right w:val="nil"/>
              <w:insideH w:val="nil"/>
              <w:insideV w:val="nil"/>
            </w:tcBorders>
          </w:tcPr>
          <w:p>
            <w:pPr>
              <w:jc w:val="center"/>
            </w:pPr>
            <w:r>
              <w:t>_____________________________________</w:t>
            </w:r>
          </w:p>
        </w:tc>
        <w:tc>
          <w:tcPr>
            <w:tcW w:type="dxa" w:w="3324"/>
            <w:tcBorders>
              <w:top w:val="nil"/>
              <w:left w:val="nil"/>
              <w:bottom w:val="nil"/>
              <w:right w:val="nil"/>
              <w:insideH w:val="nil"/>
              <w:insideV w:val="nil"/>
            </w:tcBorders>
          </w:tcPr>
          <w:p>
            <w:pPr>
              <w:jc w:val="center"/>
            </w:pPr>
            <w:r>
              <w:t>_____________________________________</w:t>
            </w:r>
          </w:p>
        </w:tc>
        <w:tc>
          <w:tcPr>
            <w:tcW w:type="dxa" w:w="3324"/>
            <w:tcBorders>
              <w:top w:val="nil"/>
              <w:left w:val="nil"/>
              <w:bottom w:val="nil"/>
              <w:right w:val="nil"/>
              <w:insideH w:val="nil"/>
              <w:insideV w:val="nil"/>
            </w:tcBorders>
          </w:tcPr>
          <w:p>
            <w:pPr>
              <w:jc w:val="center"/>
            </w:pPr>
            <w:r>
              <w:t>____________________</w:t>
            </w:r>
          </w:p>
        </w:tc>
      </w:tr>
      <w:tr>
        <w:tc>
          <w:tcPr>
            <w:tcW w:type="dxa" w:w="3324"/>
            <w:tcBorders>
              <w:top w:val="nil"/>
              <w:left w:val="nil"/>
              <w:bottom w:val="nil"/>
              <w:right w:val="nil"/>
              <w:insideH w:val="nil"/>
              <w:insideV w:val="nil"/>
            </w:tcBorders>
          </w:tcPr>
          <w:p>
            <w:pPr>
              <w:jc w:val="center"/>
            </w:pPr>
            <w:r>
              <w:t>_____________________________________</w:t>
            </w:r>
          </w:p>
        </w:tc>
        <w:tc>
          <w:tcPr>
            <w:tcW w:type="dxa" w:w="3324"/>
            <w:tcBorders>
              <w:top w:val="nil"/>
              <w:left w:val="nil"/>
              <w:bottom w:val="nil"/>
              <w:right w:val="nil"/>
              <w:insideH w:val="nil"/>
              <w:insideV w:val="nil"/>
            </w:tcBorders>
          </w:tcPr>
          <w:p>
            <w:pPr>
              <w:jc w:val="center"/>
            </w:pPr>
            <w:r>
              <w:t>_____________________________________</w:t>
            </w:r>
          </w:p>
        </w:tc>
        <w:tc>
          <w:tcPr>
            <w:tcW w:type="dxa" w:w="3324"/>
            <w:tcBorders>
              <w:top w:val="nil"/>
              <w:left w:val="nil"/>
              <w:bottom w:val="nil"/>
              <w:right w:val="nil"/>
              <w:insideH w:val="nil"/>
              <w:insideV w:val="nil"/>
            </w:tcBorders>
          </w:tcPr>
          <w:p>
            <w:pPr>
              <w:jc w:val="center"/>
            </w:pPr>
            <w:r>
              <w:t>____________________</w:t>
            </w:r>
          </w:p>
        </w:tc>
      </w:tr>
      <w:tr>
        <w:tc>
          <w:tcPr>
            <w:tcW w:type="dxa" w:w="3324"/>
            <w:tcBorders>
              <w:top w:val="nil"/>
              <w:left w:val="nil"/>
              <w:bottom w:val="nil"/>
              <w:right w:val="nil"/>
              <w:insideH w:val="nil"/>
              <w:insideV w:val="nil"/>
            </w:tcBorders>
          </w:tcPr>
          <w:p>
            <w:pPr>
              <w:jc w:val="center"/>
            </w:pPr>
            <w:r>
              <w:t>_____________________________________</w:t>
            </w:r>
          </w:p>
        </w:tc>
        <w:tc>
          <w:tcPr>
            <w:tcW w:type="dxa" w:w="3324"/>
            <w:tcBorders>
              <w:top w:val="nil"/>
              <w:left w:val="nil"/>
              <w:bottom w:val="nil"/>
              <w:right w:val="nil"/>
              <w:insideH w:val="nil"/>
              <w:insideV w:val="nil"/>
            </w:tcBorders>
          </w:tcPr>
          <w:p>
            <w:pPr>
              <w:jc w:val="center"/>
            </w:pPr>
            <w:r>
              <w:t>_____________________________________</w:t>
            </w:r>
          </w:p>
        </w:tc>
        <w:tc>
          <w:tcPr>
            <w:tcW w:type="dxa" w:w="3324"/>
            <w:tcBorders>
              <w:top w:val="nil"/>
              <w:left w:val="nil"/>
              <w:bottom w:val="nil"/>
              <w:right w:val="nil"/>
              <w:insideH w:val="nil"/>
              <w:insideV w:val="nil"/>
            </w:tcBorders>
          </w:tcPr>
          <w:p>
            <w:pPr>
              <w:jc w:val="center"/>
            </w:pPr>
            <w:r>
              <w:t>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https://contract247-us.com/group-contract/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group-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