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GUARANTEED MAXIMUM PRICE CONTRACT</w:t>
      </w:r>
    </w:p>
    <w:p/>
    <w:p/>
    <w:p>
      <w:r>
        <w:rPr>
          <w:b/>
          <w:sz w:val="20"/>
        </w:rPr>
        <w:t>This Guaranteed Maximum Price Contract ("Contract") is entered into by and between:</w:t>
      </w:r>
    </w:p>
    <w:p>
      <w:r>
        <w:rPr>
          <w:b w:val="0"/>
          <w:sz w:val="20"/>
        </w:rPr>
        <w:t>Owner: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val="0"/>
          <w:sz w:val="20"/>
        </w:rPr>
        <w:t>Contractor: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p>
      <w:r>
        <w:rPr>
          <w:b/>
          <w:sz w:val="20"/>
        </w:rPr>
        <w:t>RECITALS</w:t>
      </w:r>
    </w:p>
    <w:p>
      <w:r>
        <w:rPr>
          <w:b w:val="0"/>
          <w:sz w:val="20"/>
        </w:rPr>
        <w:t>WHEREAS, Owner desires to engage Contractor for certain construction services as described herein;</w:t>
      </w:r>
    </w:p>
    <w:p>
      <w:r>
        <w:rPr>
          <w:b w:val="0"/>
          <w:sz w:val="20"/>
        </w:rPr>
        <w:t>WHEREAS, Contractor agrees to perform the scope of work within the Guaranteed Maximum Price (GMP) as set forth in this Contract;</w:t>
      </w:r>
    </w:p>
    <w:p>
      <w:r>
        <w:rPr>
          <w:b w:val="0"/>
          <w:sz w:val="20"/>
        </w:rPr>
        <w:t>NOW, THEREFORE, in consideration of the mutual promises contained herein, the parties agree as follows:</w:t>
      </w:r>
    </w:p>
    <w:p/>
    <w:p/>
    <w:p>
      <w:r>
        <w:rPr>
          <w:b/>
          <w:sz w:val="20"/>
        </w:rPr>
        <w:t>Article 1 – Scope of Work</w:t>
      </w:r>
    </w:p>
    <w:p>
      <w:r>
        <w:rPr>
          <w:b w:val="0"/>
          <w:sz w:val="20"/>
        </w:rPr>
        <w:t>Contractor shall furnish all labor, materials, equipment, and services necessary to complete the construction project described as follows:</w:t>
      </w:r>
    </w:p>
    <w:p>
      <w:r>
        <w:rPr>
          <w:b w:val="0"/>
          <w:sz w:val="20"/>
        </w:rPr>
        <w:t>____________________________________________________________________________</w:t>
      </w:r>
    </w:p>
    <w:p>
      <w:r>
        <w:rPr>
          <w:b w:val="0"/>
          <w:sz w:val="20"/>
        </w:rPr>
        <w:t>____________________________________________________________________________</w:t>
      </w:r>
    </w:p>
    <w:p>
      <w:r>
        <w:rPr>
          <w:b w:val="0"/>
          <w:sz w:val="20"/>
        </w:rPr>
        <w:t>The Work shall be performed in accordance with the Contract Documents.</w:t>
      </w:r>
    </w:p>
    <w:p/>
    <w:p>
      <w:r>
        <w:rPr>
          <w:b/>
          <w:sz w:val="20"/>
        </w:rPr>
        <w:t>Article 2 – Guaranteed Maximum Price (GMP)</w:t>
      </w:r>
    </w:p>
    <w:p>
      <w:r>
        <w:rPr>
          <w:b w:val="0"/>
          <w:sz w:val="20"/>
        </w:rPr>
        <w:t>The Contractor guarantees that the total cost to complete the Work shall not exceed the amount of $____________ (the "GMP"), subject to adjustments as provided in this Contract.</w:t>
      </w:r>
    </w:p>
    <w:p>
      <w:r>
        <w:rPr>
          <w:b w:val="0"/>
          <w:sz w:val="20"/>
        </w:rPr>
        <w:t>Contractor shall not be entitled to any payment in excess of the GMP except as agreed in writing by Owner.</w:t>
      </w:r>
    </w:p>
    <w:p/>
    <w:p>
      <w:r>
        <w:rPr>
          <w:b/>
          <w:sz w:val="20"/>
        </w:rPr>
        <w:t>Article 3 – Contract Sum and Payment</w:t>
      </w:r>
    </w:p>
    <w:p>
      <w:r>
        <w:rPr>
          <w:b w:val="0"/>
          <w:sz w:val="20"/>
        </w:rPr>
        <w:t>Owner shall pay Contractor the Contract Sum, which shall not exceed the GMP, in accordance with the following payment schedule:</w:t>
      </w:r>
    </w:p>
    <w:p>
      <w:r>
        <w:rPr>
          <w:b w:val="0"/>
          <w:sz w:val="20"/>
        </w:rPr>
        <w:t>____________________________________________________________________________</w:t>
      </w:r>
    </w:p>
    <w:p>
      <w:r>
        <w:rPr>
          <w:b w:val="0"/>
          <w:sz w:val="20"/>
        </w:rPr>
        <w:t>Progress payments shall be made based on satisfactory completion of work milestones and submission of payment applications by Contractor.</w:t>
      </w:r>
    </w:p>
    <w:p>
      <w:r>
        <w:rPr>
          <w:b w:val="0"/>
          <w:sz w:val="20"/>
        </w:rPr>
        <w:t>Final payment shall be made upon completion of the Work and acceptance by Owner.</w:t>
      </w:r>
    </w:p>
    <w:p/>
    <w:p>
      <w:r>
        <w:rPr>
          <w:b/>
          <w:sz w:val="20"/>
        </w:rPr>
        <w:t>Article 4 – Changes in the Work</w:t>
      </w:r>
    </w:p>
    <w:p>
      <w:r>
        <w:rPr>
          <w:b w:val="0"/>
          <w:sz w:val="20"/>
        </w:rPr>
        <w:t>Owner may order changes in the scope of the Work. Any changes resulting in an increase or decrease in cost or time shall be set forth in a written Change Order, which shall become part of the Contract.</w:t>
      </w:r>
    </w:p>
    <w:p>
      <w:r>
        <w:rPr>
          <w:b w:val="0"/>
          <w:sz w:val="20"/>
        </w:rPr>
        <w:t>Change Orders that cause the GMP to be adjusted require written approval by Owner and Contractor before execution.</w:t>
      </w:r>
    </w:p>
    <w:p/>
    <w:p>
      <w:r>
        <w:rPr>
          <w:b/>
          <w:sz w:val="20"/>
        </w:rPr>
        <w:t>Article 5 – Contractor's Responsibilities</w:t>
      </w:r>
    </w:p>
    <w:p>
      <w:r>
        <w:rPr>
          <w:b w:val="0"/>
          <w:sz w:val="20"/>
        </w:rPr>
        <w:t>Contractor shall perform the Work in a professional and workmanlike manner, in accordance with industry standards, applicable laws, codes, and regulations.</w:t>
      </w:r>
    </w:p>
    <w:p>
      <w:r>
        <w:rPr>
          <w:b w:val="0"/>
          <w:sz w:val="20"/>
        </w:rPr>
        <w:t>Contractor shall obtain and maintain all licenses, permits, and inspections necessary for the performance of the Work.</w:t>
      </w:r>
    </w:p>
    <w:p>
      <w:r>
        <w:rPr>
          <w:b w:val="0"/>
          <w:sz w:val="20"/>
        </w:rPr>
        <w:t>Contractor shall coordinate and supervise all subcontractors and suppliers.</w:t>
      </w:r>
    </w:p>
    <w:p/>
    <w:p>
      <w:r>
        <w:rPr>
          <w:b/>
          <w:sz w:val="20"/>
        </w:rPr>
        <w:t>Article 6 – Owner's Responsibilities</w:t>
      </w:r>
    </w:p>
    <w:p>
      <w:r>
        <w:rPr>
          <w:b w:val="0"/>
          <w:sz w:val="20"/>
        </w:rPr>
        <w:t>Owner shall provide access to the site and necessary information for execution of the Work.</w:t>
      </w:r>
    </w:p>
    <w:p>
      <w:r>
        <w:rPr>
          <w:b w:val="0"/>
          <w:sz w:val="20"/>
        </w:rPr>
        <w:t>Owner shall make payments in accordance with the terms of this Contract.</w:t>
      </w:r>
    </w:p>
    <w:p>
      <w:r>
        <w:rPr>
          <w:b w:val="0"/>
          <w:sz w:val="20"/>
        </w:rPr>
        <w:t>Owner shall review and approve or reject Contractor's submissions and Change Orders in a timely manner.</w:t>
      </w:r>
    </w:p>
    <w:p/>
    <w:p>
      <w:r>
        <w:rPr>
          <w:b/>
          <w:sz w:val="20"/>
        </w:rPr>
        <w:t>Article 7 – Schedule and Time of Completion</w:t>
      </w:r>
    </w:p>
    <w:p>
      <w:r>
        <w:rPr>
          <w:b w:val="0"/>
          <w:sz w:val="20"/>
        </w:rPr>
        <w:t>Contractor shall commence the Work promptly and diligently pursue completion in accordance with the agreed schedule:</w:t>
      </w:r>
    </w:p>
    <w:p>
      <w:r>
        <w:rPr>
          <w:b w:val="0"/>
          <w:sz w:val="20"/>
        </w:rPr>
        <w:t>____________________________________________________________________________</w:t>
      </w:r>
    </w:p>
    <w:p>
      <w:r>
        <w:rPr>
          <w:b w:val="0"/>
          <w:sz w:val="20"/>
        </w:rPr>
        <w:t>Delays caused by Owner, force majeure, or other excusable causes shall entitle Contractor to reasonable extensions of time.</w:t>
      </w:r>
    </w:p>
    <w:p/>
    <w:p>
      <w:r>
        <w:rPr>
          <w:b/>
          <w:sz w:val="20"/>
        </w:rPr>
        <w:t>Article 8 – Warranty</w:t>
      </w:r>
    </w:p>
    <w:p>
      <w:r>
        <w:rPr>
          <w:b w:val="0"/>
          <w:sz w:val="20"/>
        </w:rPr>
        <w:t>Contractor warrants that all Work shall be free from defects in materials and workmanship for a period of one (1) year from the date of substantial completion.</w:t>
      </w:r>
    </w:p>
    <w:p>
      <w:r>
        <w:rPr>
          <w:b w:val="0"/>
          <w:sz w:val="20"/>
        </w:rPr>
        <w:t>This warranty is in addition to, and does not limit, any other legal or contractual remedies Owner may have.</w:t>
      </w:r>
    </w:p>
    <w:p/>
    <w:p>
      <w:r>
        <w:rPr>
          <w:b/>
          <w:sz w:val="20"/>
        </w:rPr>
        <w:t>Article 9 – Insurance and Indemnification</w:t>
      </w:r>
    </w:p>
    <w:p>
      <w:r>
        <w:rPr>
          <w:b w:val="0"/>
          <w:sz w:val="20"/>
        </w:rPr>
        <w:t>Contractor shall maintain insurance coverage including but not limited to general liability, workers' compensation, automobile liability, and builder's risk as required by law and prudent industry standards.</w:t>
      </w:r>
    </w:p>
    <w:p>
      <w:r>
        <w:rPr>
          <w:b w:val="0"/>
          <w:sz w:val="20"/>
        </w:rPr>
        <w:t>Contractor shall indemnify, defend, and hold harmless Owner from any claims, damages, losses, and expenses arising out of Contractor's performance of the Work, except to the extent caused by Owner's negligence or willful misconduct.</w:t>
      </w:r>
    </w:p>
    <w:p/>
    <w:p>
      <w:r>
        <w:rPr>
          <w:b/>
          <w:sz w:val="20"/>
        </w:rPr>
        <w:t>Article 10 – Termination</w:t>
      </w:r>
    </w:p>
    <w:p>
      <w:r>
        <w:rPr>
          <w:b w:val="0"/>
          <w:sz w:val="20"/>
        </w:rPr>
        <w:t>Owner may terminate this Contract for cause if Contractor fails to perform in accordance with the Contract Documents, after providing written notice and reasonable opportunity to cure.</w:t>
      </w:r>
    </w:p>
    <w:p>
      <w:r>
        <w:rPr>
          <w:b w:val="0"/>
          <w:sz w:val="20"/>
        </w:rPr>
        <w:t>Contractor may terminate the Contract upon Owner's failure to make payments as required, after providing written notice.</w:t>
      </w:r>
    </w:p>
    <w:p>
      <w:r>
        <w:rPr>
          <w:b w:val="0"/>
          <w:sz w:val="20"/>
        </w:rPr>
        <w:t>Upon termination, Contractor shall be entitled to payment for Work performed to date, subject to offsets for damages.</w:t>
      </w:r>
    </w:p>
    <w:p/>
    <w:p>
      <w:r>
        <w:rPr>
          <w:b/>
          <w:sz w:val="20"/>
        </w:rPr>
        <w:t>Article 11 – Dispute Resolution</w:t>
      </w:r>
    </w:p>
    <w:p>
      <w:r>
        <w:rPr>
          <w:b w:val="0"/>
          <w:sz w:val="20"/>
        </w:rPr>
        <w:t>Any disputes arising under this Contract shall first be subject to good faith negotiations between the parties.</w:t>
      </w:r>
    </w:p>
    <w:p>
      <w:r>
        <w:rPr>
          <w:b w:val="0"/>
          <w:sz w:val="20"/>
        </w:rPr>
        <w:t>If unresolved, disputes shall be submitted to mediation before a mutually agreed mediator.</w:t>
      </w:r>
    </w:p>
    <w:p>
      <w:r>
        <w:rPr>
          <w:b w:val="0"/>
          <w:sz w:val="20"/>
        </w:rPr>
        <w:t>If mediation fails, disputes shall be resolved by binding arbitration in accordance with the rules of the American Arbitration Association.</w:t>
      </w:r>
    </w:p>
    <w:p>
      <w:r>
        <w:rPr>
          <w:b w:val="0"/>
          <w:sz w:val="20"/>
        </w:rPr>
        <w:t>The place of arbitration shall be the county where the Project is located.</w:t>
      </w:r>
    </w:p>
    <w:p/>
    <w:p>
      <w:r>
        <w:rPr>
          <w:b/>
          <w:sz w:val="20"/>
        </w:rPr>
        <w:t>Article 12 – Miscellaneous Provisions</w:t>
      </w:r>
    </w:p>
    <w:p>
      <w:r>
        <w:rPr>
          <w:b w:val="0"/>
          <w:sz w:val="20"/>
        </w:rPr>
        <w:t>This Contract constitutes the entire agreement between the parties and supersedes all prior negotiations and agreements.</w:t>
      </w:r>
    </w:p>
    <w:p>
      <w:r>
        <w:rPr>
          <w:b w:val="0"/>
          <w:sz w:val="20"/>
        </w:rPr>
        <w:t>Any amendments must be in writing and signed by both parties.</w:t>
      </w:r>
    </w:p>
    <w:p>
      <w:r>
        <w:rPr>
          <w:b w:val="0"/>
          <w:sz w:val="20"/>
        </w:rPr>
        <w:t>This Contract shall be governed by and construed in accordance with the laws of the state where the Project is located.</w:t>
      </w:r>
    </w:p>
    <w:p>
      <w:r>
        <w:rPr>
          <w:b w:val="0"/>
          <w:sz w:val="20"/>
        </w:rPr>
        <w:t>If any provision of this Contract is held invalid or unenforceable, the remainder shall remain in full force and effect.</w:t>
      </w:r>
    </w:p>
    <w:p>
      <w:r>
        <w:rPr>
          <w:b w:val="0"/>
          <w:sz w:val="20"/>
        </w:rPr>
        <w:t>Neither party may assign this Contract without prior written consent of the other.</w:t>
      </w:r>
    </w:p>
    <w:p/>
    <w:p/>
    <w:p>
      <w:r>
        <w:rPr>
          <w:b/>
          <w:sz w:val="20"/>
        </w:rPr>
        <w:t>IN WITNESS WHEREOF, the parties hereto have executed this Guaranteed Maximum Price Contract as of the date set forth below.</w:t>
      </w:r>
    </w:p>
    <w:p/>
    <w:p/>
    <w:p>
      <w:r>
        <w:rPr>
          <w:b w:val="0"/>
          <w:sz w:val="20"/>
        </w:rPr>
        <w:t>Place: ________________________________________________________________</w:t>
      </w:r>
    </w:p>
    <w:p>
      <w:r>
        <w:rPr>
          <w:b w:val="0"/>
          <w:sz w:val="20"/>
        </w:rPr>
        <w:t>Date: 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OWNER</w:t>
            </w:r>
          </w:p>
        </w:tc>
        <w:tc>
          <w:tcPr>
            <w:tcW w:type="dxa" w:w="4986"/>
            <w:tcBorders>
              <w:top w:val="nil"/>
              <w:left w:val="nil"/>
              <w:bottom w:val="nil"/>
              <w:right w:val="nil"/>
              <w:insideH w:val="nil"/>
              <w:insideV w:val="nil"/>
            </w:tcBorders>
          </w:tcPr>
          <w:p>
            <w:pPr>
              <w:jc w:val="center"/>
            </w:pPr>
            <w:r>
              <w:t>CONTRACTOR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https://contract247-us.com/guaranteed-maximum-price-contract/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guaranteed-maximum-price-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