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HARD MONEY LOAN AGREEMENT</w:t>
      </w:r>
    </w:p>
    <w:p/>
    <w:p>
      <w:r>
        <w:rPr>
          <w:b/>
          <w:sz w:val="20"/>
        </w:rPr>
        <w:t>Lender Information:</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Principal Amount: $__________________________</w:t>
      </w:r>
    </w:p>
    <w:p>
      <w:r>
        <w:rPr>
          <w:b w:val="0"/>
          <w:sz w:val="20"/>
        </w:rPr>
        <w:t>Loan Interest Rate: __________________________ % per annum</w:t>
      </w:r>
    </w:p>
    <w:p>
      <w:r>
        <w:rPr>
          <w:b w:val="0"/>
          <w:sz w:val="20"/>
        </w:rPr>
        <w:t>Loan Term: __________________________ months</w:t>
      </w:r>
    </w:p>
    <w:p>
      <w:r>
        <w:rPr>
          <w:b w:val="0"/>
          <w:sz w:val="20"/>
        </w:rPr>
        <w:t>Payment Schedule: _________________________________________________</w:t>
      </w:r>
    </w:p>
    <w:p>
      <w:r>
        <w:rPr>
          <w:b w:val="0"/>
          <w:sz w:val="20"/>
        </w:rPr>
        <w:t>Loan Purpose: __________________________________________________________</w:t>
      </w:r>
    </w:p>
    <w:p/>
    <w:p>
      <w:r>
        <w:rPr>
          <w:b/>
          <w:sz w:val="20"/>
        </w:rPr>
        <w:t>Security and Collateral:</w:t>
      </w:r>
    </w:p>
    <w:p>
      <w:r>
        <w:rPr>
          <w:b w:val="0"/>
          <w:sz w:val="20"/>
        </w:rPr>
        <w:t>The Borrower grants the Lender a security interest in the following collateral:</w:t>
      </w:r>
    </w:p>
    <w:p>
      <w:r>
        <w:rPr>
          <w:b w:val="0"/>
          <w:sz w:val="20"/>
        </w:rPr>
        <w:t>__________________________________________________________________________</w:t>
      </w:r>
    </w:p>
    <w:p>
      <w:r>
        <w:rPr>
          <w:b w:val="0"/>
          <w:sz w:val="20"/>
        </w:rPr>
        <w:t>The Borrower represents and warrants that it has good title to the collateral and that it is free of liens and encumbrances except as disclosed herein.</w:t>
      </w:r>
    </w:p>
    <w:p/>
    <w:p>
      <w:r>
        <w:rPr>
          <w:b/>
          <w:sz w:val="20"/>
        </w:rPr>
        <w:t>Loan Disbursement:</w:t>
      </w:r>
    </w:p>
    <w:p>
      <w:r>
        <w:rPr>
          <w:b w:val="0"/>
          <w:sz w:val="20"/>
        </w:rPr>
        <w:t>The Loan amount shall be disbursed to the Borrower upon execution of this Agreement and fulfillment of all conditions precedent specified herein.</w:t>
      </w:r>
    </w:p>
    <w:p/>
    <w:p>
      <w:r>
        <w:rPr>
          <w:b/>
          <w:sz w:val="20"/>
        </w:rPr>
        <w:t>Repayment Terms:</w:t>
      </w:r>
    </w:p>
    <w:p>
      <w:r>
        <w:rPr>
          <w:b w:val="0"/>
          <w:sz w:val="20"/>
        </w:rPr>
        <w:t>1. The Borrower shall repay the Loan in accordance with the Payment Schedule specified above.</w:t>
      </w:r>
    </w:p>
    <w:p>
      <w:r>
        <w:rPr>
          <w:b w:val="0"/>
          <w:sz w:val="20"/>
        </w:rPr>
        <w:t>2. All payments shall be applied first to accrued interest, then to principal.</w:t>
      </w:r>
    </w:p>
    <w:p>
      <w:r>
        <w:rPr>
          <w:b w:val="0"/>
          <w:sz w:val="20"/>
        </w:rPr>
        <w:t>3. Prepayment is permitted without penalty unless otherwise specified: ____________________________</w:t>
      </w:r>
    </w:p>
    <w:p>
      <w:r>
        <w:rPr>
          <w:b w:val="0"/>
          <w:sz w:val="20"/>
        </w:rPr>
        <w:t>4. Late payments will incur a late fee of $________________ or __________________ % of the overdue amount.</w:t>
      </w:r>
    </w:p>
    <w:p/>
    <w:p>
      <w:r>
        <w:rPr>
          <w:b/>
          <w:sz w:val="20"/>
        </w:rPr>
        <w:t>Default and Remedies:</w:t>
      </w:r>
    </w:p>
    <w:p>
      <w:r>
        <w:rPr>
          <w:b w:val="0"/>
          <w:sz w:val="20"/>
        </w:rPr>
        <w:t>The following events shall constitute an Event of Default:</w:t>
      </w:r>
    </w:p>
    <w:p>
      <w:r>
        <w:rPr>
          <w:b w:val="0"/>
          <w:sz w:val="20"/>
        </w:rPr>
        <w:t>- Failure to pay any amount when due under this Agreement.</w:t>
      </w:r>
    </w:p>
    <w:p>
      <w:r>
        <w:rPr>
          <w:b w:val="0"/>
          <w:sz w:val="20"/>
        </w:rPr>
        <w:t>- Breach of any representation, warranty, or covenant made herein.</w:t>
      </w:r>
    </w:p>
    <w:p>
      <w:r>
        <w:rPr>
          <w:b w:val="0"/>
          <w:sz w:val="20"/>
        </w:rPr>
        <w:t>- Insolvency, bankruptcy, or dissolution of the Borrower.</w:t>
      </w:r>
    </w:p>
    <w:p>
      <w:r>
        <w:rPr>
          <w:b w:val="0"/>
          <w:sz w:val="20"/>
        </w:rPr>
        <w:t>- Failure to maintain or preserve the collateral.</w:t>
      </w:r>
    </w:p>
    <w:p/>
    <w:p>
      <w:r>
        <w:rPr>
          <w:b w:val="0"/>
          <w:sz w:val="20"/>
        </w:rPr>
        <w:t>Upon Event of Default, the Lender may, at its option and without notice or demand, declare the entire unpaid principal and accrued interest immediately due and payable and exercise all rights and remedies available under applicable law, including foreclosure on the collateral.</w:t>
      </w:r>
    </w:p>
    <w:p/>
    <w:p>
      <w:r>
        <w:rPr>
          <w:b/>
          <w:sz w:val="20"/>
        </w:rPr>
        <w:t>Representations and Warranties:</w:t>
      </w:r>
    </w:p>
    <w:p>
      <w:r>
        <w:rPr>
          <w:b w:val="0"/>
          <w:sz w:val="20"/>
        </w:rPr>
        <w:t>The Borrower represents and warrants that:</w:t>
      </w:r>
    </w:p>
    <w:p>
      <w:r>
        <w:rPr>
          <w:b w:val="0"/>
          <w:sz w:val="20"/>
        </w:rPr>
        <w:t>- It has full power and authority to enter into this Agreement.</w:t>
      </w:r>
    </w:p>
    <w:p>
      <w:r>
        <w:rPr>
          <w:b w:val="0"/>
          <w:sz w:val="20"/>
        </w:rPr>
        <w:t>- The execution and performance of this Agreement do not violate any agreement or law binding on the Borrower.</w:t>
      </w:r>
    </w:p>
    <w:p>
      <w:r>
        <w:rPr>
          <w:b w:val="0"/>
          <w:sz w:val="20"/>
        </w:rPr>
        <w:t>- The loan proceeds will be used solely for the stated Loan Purpose.</w:t>
      </w:r>
    </w:p>
    <w:p>
      <w:r>
        <w:rPr>
          <w:b w:val="0"/>
          <w:sz w:val="20"/>
        </w:rPr>
        <w:t>- All information provided to the Lender is true, correct, and complete.</w:t>
      </w:r>
    </w:p>
    <w:p/>
    <w:p>
      <w:r>
        <w:rPr>
          <w:b/>
          <w:sz w:val="20"/>
        </w:rPr>
        <w:t>Covenants:</w:t>
      </w:r>
    </w:p>
    <w:p>
      <w:r>
        <w:rPr>
          <w:b w:val="0"/>
          <w:sz w:val="20"/>
        </w:rPr>
        <w:t>The Borrower covenants that until full repayment of the Loan:</w:t>
      </w:r>
    </w:p>
    <w:p>
      <w:r>
        <w:rPr>
          <w:b w:val="0"/>
          <w:sz w:val="20"/>
        </w:rPr>
        <w:t>- It will maintain the collateral in good condition and repair.</w:t>
      </w:r>
    </w:p>
    <w:p>
      <w:r>
        <w:rPr>
          <w:b w:val="0"/>
          <w:sz w:val="20"/>
        </w:rPr>
        <w:t>- It will provide Lender with evidence of insurance coverage on the collateral upon request.</w:t>
      </w:r>
    </w:p>
    <w:p>
      <w:r>
        <w:rPr>
          <w:b w:val="0"/>
          <w:sz w:val="20"/>
        </w:rPr>
        <w:t>- It will comply with all applicable laws relating to the collateral and Loan.</w:t>
      </w:r>
    </w:p>
    <w:p>
      <w:r>
        <w:rPr>
          <w:b w:val="0"/>
          <w:sz w:val="20"/>
        </w:rPr>
        <w:t>- It will notify Lender promptly of any material adverse change in financial condition or ability to repay the Loan.</w:t>
      </w:r>
    </w:p>
    <w:p/>
    <w:p>
      <w:r>
        <w:rPr>
          <w:b/>
          <w:sz w:val="20"/>
        </w:rPr>
        <w:t>Governing Law and Jurisdiction:</w:t>
      </w:r>
    </w:p>
    <w:p>
      <w:r>
        <w:rPr>
          <w:b w:val="0"/>
          <w:sz w:val="20"/>
        </w:rPr>
        <w:t>This Agreement shall be governed by and construed in accordance with the laws of the State of ____________________, without regard to conflict of law principles. Any legal action arising out of or relating to this Agreement shall be brought exclusively in the courts located in ____________________, and the parties consent to personal jurisdiction and venue therein.</w:t>
      </w:r>
    </w:p>
    <w:p/>
    <w:p>
      <w:r>
        <w:rPr>
          <w:b/>
          <w:sz w:val="20"/>
        </w:rPr>
        <w:t>Notices:</w:t>
      </w:r>
    </w:p>
    <w:p>
      <w:r>
        <w:rPr>
          <w:b w:val="0"/>
          <w:sz w:val="20"/>
        </w:rPr>
        <w:t>All notices required or permitted under this Agreement shall be in writing and shall be deemed duly given when delivered personally, sent by certified mail return receipt requested, or by recognized overnight courier service, to the addresses provided above or such other address as either party may designate by notice to the other.</w:t>
      </w:r>
    </w:p>
    <w:p/>
    <w:p>
      <w:r>
        <w:rPr>
          <w:b/>
          <w:sz w:val="20"/>
        </w:rPr>
        <w:t>Entire Agreement:</w:t>
      </w:r>
    </w:p>
    <w:p>
      <w:r>
        <w:rPr>
          <w:b w:val="0"/>
          <w:sz w:val="20"/>
        </w:rPr>
        <w:t>This Agreement constitutes the entire agreement between the parties with respect to the subject matter hereof and supersedes all prior negotiations, understandings, and agreements between the parties. This Agreement may not be amended or modified except by a written instrument signed by both parties.</w:t>
      </w:r>
    </w:p>
    <w:p/>
    <w:p>
      <w:r>
        <w:rPr>
          <w:b/>
          <w:sz w:val="20"/>
        </w:rPr>
        <w:t>Severability:</w:t>
      </w:r>
    </w:p>
    <w:p>
      <w:r>
        <w:rPr>
          <w:b w:val="0"/>
          <w:sz w:val="20"/>
        </w:rPr>
        <w:t>If any provision of this Agreement is held invalid or unenforceable, the remainder of this Agreement shall remain in full force and effect, and such provision shall be reformed only to the extent necessary to make it enforceable.</w:t>
      </w:r>
    </w:p>
    <w:p/>
    <w:p>
      <w:r>
        <w:rPr>
          <w:b/>
          <w:sz w:val="20"/>
        </w:rPr>
        <w:t>Waiver:</w:t>
      </w:r>
    </w:p>
    <w:p>
      <w:r>
        <w:rPr>
          <w:b w:val="0"/>
          <w:sz w:val="20"/>
        </w:rPr>
        <w:t>No failure or delay by either party in exercising any right, power or privilege under this Agreement shall operate as a waiver thereof, nor shall any single or partial exercise of any such right, power or privilege preclude any other or further exercise thereof or the exercise of any other right, power or privilege.</w:t>
      </w:r>
    </w:p>
    <w:p/>
    <w:p>
      <w:r>
        <w:rPr>
          <w:b/>
          <w:sz w:val="20"/>
        </w:rPr>
        <w:t>Counterparts:</w:t>
      </w:r>
    </w:p>
    <w:p>
      <w:r>
        <w:rPr>
          <w:b w:val="0"/>
          <w:sz w:val="20"/>
        </w:rPr>
        <w:t>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https://contract247-us.com/hard-money-loan-contract/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hard-money-loa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