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INFLUENCER MANAGEMENT AGREEMENT</w:t>
      </w:r>
    </w:p>
    <w:p/>
    <w:p>
      <w:r>
        <w:rPr>
          <w:b w:val="0"/>
          <w:sz w:val="20"/>
        </w:rPr>
        <w:t>This Influencer Management Agreement ("Agreement") is entered into by and between:</w:t>
      </w:r>
    </w:p>
    <w:p>
      <w:r>
        <w:rPr>
          <w:b/>
          <w:sz w:val="20"/>
        </w:rPr>
        <w:t>Management Company:</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sz w:val="20"/>
        </w:rPr>
        <w:t>Influencer:</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Email: ____________________________________________________________</w:t>
      </w:r>
    </w:p>
    <w:p/>
    <w:p>
      <w:r>
        <w:rPr>
          <w:b w:val="0"/>
          <w:sz w:val="20"/>
        </w:rPr>
        <w:t>Collectively referred to as the "Parties."</w:t>
      </w:r>
    </w:p>
    <w:p/>
    <w:p>
      <w:r>
        <w:rPr>
          <w:b/>
          <w:sz w:val="22"/>
        </w:rPr>
        <w:t>RECITALS</w:t>
      </w:r>
    </w:p>
    <w:p>
      <w:r>
        <w:rPr>
          <w:b w:val="0"/>
          <w:sz w:val="20"/>
        </w:rPr>
        <w:t>WHEREAS, the Management Company provides influencer marketing services and management;</w:t>
      </w:r>
    </w:p>
    <w:p>
      <w:r>
        <w:rPr>
          <w:b w:val="0"/>
          <w:sz w:val="20"/>
        </w:rPr>
        <w:t>WHEREAS, the Influencer produces content and maintains a presence on various social media platforms;</w:t>
      </w:r>
    </w:p>
    <w:p>
      <w:r>
        <w:rPr>
          <w:b w:val="0"/>
          <w:sz w:val="20"/>
        </w:rPr>
        <w:t>WHEREAS, the Parties desire to enter into this Agreement to define the terms and conditions of the Management Company's representation and management of the Influencer's business and promotional activities;</w:t>
      </w:r>
    </w:p>
    <w:p/>
    <w:p/>
    <w:p>
      <w:r>
        <w:rPr>
          <w:b/>
          <w:sz w:val="22"/>
        </w:rPr>
        <w:t>1. APPOINTMENT AND SCOPE OF SERVICES</w:t>
      </w:r>
    </w:p>
    <w:p>
      <w:r>
        <w:rPr>
          <w:b w:val="0"/>
          <w:sz w:val="20"/>
        </w:rPr>
        <w:t>1.1 The Influencer hereby appoints the Management Company as its exclusive representative and manager for the purpose of securing brand partnerships, sponsorships, promotions, collaborations, and other marketing opportunities ("Opportunities") related to the Influencer's social media presence.</w:t>
      </w:r>
    </w:p>
    <w:p>
      <w:r>
        <w:rPr>
          <w:b w:val="0"/>
          <w:sz w:val="20"/>
        </w:rPr>
        <w:t>1.2 The Management Company agrees to use reasonable efforts to procure such Opportunities, negotiate terms on behalf of the Influencer, and provide management services as described herein.</w:t>
      </w:r>
    </w:p>
    <w:p>
      <w:r>
        <w:rPr>
          <w:b w:val="0"/>
          <w:sz w:val="20"/>
        </w:rPr>
        <w:t>1.3 The Influencer grants the Management Company the authority to negotiate, review, and coordinate contracts concerning such Opportunities, subject to final approval by the Influencer.</w:t>
      </w:r>
    </w:p>
    <w:p/>
    <w:p>
      <w:r>
        <w:rPr>
          <w:b/>
          <w:sz w:val="22"/>
        </w:rPr>
        <w:t>2. TERM</w:t>
      </w:r>
    </w:p>
    <w:p>
      <w:r>
        <w:rPr>
          <w:b w:val="0"/>
          <w:sz w:val="20"/>
        </w:rPr>
        <w:t>2.1 This Agreement shall commence upon execution by both Parties and shall continue for a period of one (1) year unless terminated earlier as provided herein.</w:t>
      </w:r>
    </w:p>
    <w:p>
      <w:r>
        <w:rPr>
          <w:b w:val="0"/>
          <w:sz w:val="20"/>
        </w:rPr>
        <w:t>2.2 The Agreement shall automatically renew for successive one (1) year terms unless either Party provides written notice of non-renewal at least thirty (30) days prior to the expiration of the then-current term.</w:t>
      </w:r>
    </w:p>
    <w:p/>
    <w:p>
      <w:r>
        <w:rPr>
          <w:b/>
          <w:sz w:val="22"/>
        </w:rPr>
        <w:t>3. COMPENSATION</w:t>
      </w:r>
    </w:p>
    <w:p>
      <w:r>
        <w:rPr>
          <w:b w:val="0"/>
          <w:sz w:val="20"/>
        </w:rPr>
        <w:t>3.1 The Influencer agrees to pay the Management Company a commission equal to ______% of all gross income received by the Influencer from Opportunities secured during the term of this Agreement.</w:t>
      </w:r>
    </w:p>
    <w:p>
      <w:r>
        <w:rPr>
          <w:b w:val="0"/>
          <w:sz w:val="20"/>
        </w:rPr>
        <w:t>3.2 Commission payments shall be made within fifteen (15) days of the Influencer receiving payment from third parties.</w:t>
      </w:r>
    </w:p>
    <w:p>
      <w:r>
        <w:rPr>
          <w:b w:val="0"/>
          <w:sz w:val="20"/>
        </w:rPr>
        <w:t>3.3 The Management Company shall provide monthly statements detailing commissions earned and payments due.</w:t>
      </w:r>
    </w:p>
    <w:p/>
    <w:p>
      <w:r>
        <w:rPr>
          <w:b/>
          <w:sz w:val="22"/>
        </w:rPr>
        <w:t>4. OBLIGATIONS OF THE INFLUENCER</w:t>
      </w:r>
    </w:p>
    <w:p>
      <w:r>
        <w:rPr>
          <w:b w:val="0"/>
          <w:sz w:val="20"/>
        </w:rPr>
        <w:t>4.1 The Influencer shall respond promptly and cooperate fully with the Management Company regarding all Opportunities.</w:t>
      </w:r>
    </w:p>
    <w:p>
      <w:r>
        <w:rPr>
          <w:b w:val="0"/>
          <w:sz w:val="20"/>
        </w:rPr>
        <w:t>4.2 The Influencer warrants and represents that all content produced complies with applicable laws, social media platform guidelines, and third-party rights.</w:t>
      </w:r>
    </w:p>
    <w:p>
      <w:r>
        <w:rPr>
          <w:b w:val="0"/>
          <w:sz w:val="20"/>
        </w:rPr>
        <w:t>4.3 The Influencer shall not engage another management or agency for Opportunities covered by this Agreement during its term.</w:t>
      </w:r>
    </w:p>
    <w:p/>
    <w:p>
      <w:r>
        <w:rPr>
          <w:b/>
          <w:sz w:val="22"/>
        </w:rPr>
        <w:t>5. OBLIGATIONS OF THE MANAGEMENT COMPANY</w:t>
      </w:r>
    </w:p>
    <w:p>
      <w:r>
        <w:rPr>
          <w:b w:val="0"/>
          <w:sz w:val="20"/>
        </w:rPr>
        <w:t>5.1 The Management Company shall use commercially reasonable efforts to promote the Influencer and secure Opportunities.</w:t>
      </w:r>
    </w:p>
    <w:p>
      <w:r>
        <w:rPr>
          <w:b w:val="0"/>
          <w:sz w:val="20"/>
        </w:rPr>
        <w:t>5.2 The Management Company agrees to keep the Influencer informed of all relevant negotiations and offers.</w:t>
      </w:r>
    </w:p>
    <w:p>
      <w:r>
        <w:rPr>
          <w:b w:val="0"/>
          <w:sz w:val="20"/>
        </w:rPr>
        <w:t>5.3 The Management Company shall maintain the confidentiality of Influencer's proprietary information, except as necessary to fulfill its duties under this Agreement.</w:t>
      </w:r>
    </w:p>
    <w:p/>
    <w:p>
      <w:r>
        <w:rPr>
          <w:b/>
          <w:sz w:val="22"/>
        </w:rPr>
        <w:t>6. INTELLECTUAL PROPERTY</w:t>
      </w:r>
    </w:p>
    <w:p>
      <w:r>
        <w:rPr>
          <w:b w:val="0"/>
          <w:sz w:val="20"/>
        </w:rPr>
        <w:t>6.1 The Influencer retains all rights, title, and interest in and to their name, image, likeness, and social media content.</w:t>
      </w:r>
    </w:p>
    <w:p>
      <w:r>
        <w:rPr>
          <w:b w:val="0"/>
          <w:sz w:val="20"/>
        </w:rPr>
        <w:t>6.2 The Management Company is granted a limited, non-exclusive license to use the Influencer's name and likeness solely for the purpose of performing under this Agreement.</w:t>
      </w:r>
    </w:p>
    <w:p/>
    <w:p>
      <w:r>
        <w:rPr>
          <w:b/>
          <w:sz w:val="22"/>
        </w:rPr>
        <w:t>7. CONFIDENTIALITY</w:t>
      </w:r>
    </w:p>
    <w:p>
      <w:r>
        <w:rPr>
          <w:b w:val="0"/>
          <w:sz w:val="20"/>
        </w:rPr>
        <w:t>7.1 Each Party agrees that confidential information disclosed by the other Party will be kept strictly confidential and will not be disclosed to any third party without prior written consent, except as required by law.</w:t>
      </w:r>
    </w:p>
    <w:p>
      <w:r>
        <w:rPr>
          <w:b w:val="0"/>
          <w:sz w:val="20"/>
        </w:rPr>
        <w:t>7.2 Confidential information includes but is not limited to business plans, financial information, marketing strategies, and personal data.</w:t>
      </w:r>
    </w:p>
    <w:p/>
    <w:p>
      <w:r>
        <w:rPr>
          <w:b/>
          <w:sz w:val="22"/>
        </w:rPr>
        <w:t>8. TERMINATION</w:t>
      </w:r>
    </w:p>
    <w:p>
      <w:r>
        <w:rPr>
          <w:b w:val="0"/>
          <w:sz w:val="20"/>
        </w:rPr>
        <w:t>8.1 Either Party may terminate this Agreement for any reason upon thirty (30) days written notice to the other Party.</w:t>
      </w:r>
    </w:p>
    <w:p>
      <w:r>
        <w:rPr>
          <w:b w:val="0"/>
          <w:sz w:val="20"/>
        </w:rPr>
        <w:t>8.2 This Agreement may be terminated immediately by either Party for material breach, bankruptcy, insolvency, or illegal conduct.</w:t>
      </w:r>
    </w:p>
    <w:p>
      <w:r>
        <w:rPr>
          <w:b w:val="0"/>
          <w:sz w:val="20"/>
        </w:rPr>
        <w:t>8.3 Upon termination, all unpaid commissions due to the Management Company for Opportunities secured prior to termination shall become immediately payable.</w:t>
      </w:r>
    </w:p>
    <w:p/>
    <w:p>
      <w:r>
        <w:rPr>
          <w:b/>
          <w:sz w:val="22"/>
        </w:rPr>
        <w:t>9. REPRESENTATIONS AND WARRANTIES</w:t>
      </w:r>
    </w:p>
    <w:p>
      <w:r>
        <w:rPr>
          <w:b w:val="0"/>
          <w:sz w:val="20"/>
        </w:rPr>
        <w:t>9.1 Each Party represents and warrants that it has full authority to enter into this Agreement and perform its obligations.</w:t>
      </w:r>
    </w:p>
    <w:p>
      <w:r>
        <w:rPr>
          <w:b w:val="0"/>
          <w:sz w:val="20"/>
        </w:rPr>
        <w:t>9.2 The Influencer represents that their content and conduct do not infringe upon any third-party rights and comply with all applicable laws and regulations.</w:t>
      </w:r>
    </w:p>
    <w:p/>
    <w:p>
      <w:r>
        <w:rPr>
          <w:b/>
          <w:sz w:val="22"/>
        </w:rPr>
        <w:t>10. INDEMNIFICATION</w:t>
      </w:r>
    </w:p>
    <w:p>
      <w:r>
        <w:rPr>
          <w:b w:val="0"/>
          <w:sz w:val="20"/>
        </w:rPr>
        <w:t>10.1 The Influencer agrees to indemnify, defend, and hold harmless the Management Company and its affiliates from any claims, damages, liabilities, costs, and expenses arising from the Influencer's breach of this Agreement, including but not limited to content infringement or unlawful acts.</w:t>
      </w:r>
    </w:p>
    <w:p>
      <w:r>
        <w:rPr>
          <w:b w:val="0"/>
          <w:sz w:val="20"/>
        </w:rPr>
        <w:t>10.2 The Management Company agrees to indemnify the Influencer against claims arising from gross negligence or willful misconduct by the Management Company.</w:t>
      </w:r>
    </w:p>
    <w:p/>
    <w:p>
      <w:r>
        <w:rPr>
          <w:b/>
          <w:sz w:val="22"/>
        </w:rPr>
        <w:t>11. LIMITATION OF LIABILITY</w:t>
      </w:r>
    </w:p>
    <w:p>
      <w:r>
        <w:rPr>
          <w:b w:val="0"/>
          <w:sz w:val="20"/>
        </w:rPr>
        <w:t>11.1 Neither Party shall be liable to the other for any indirect, incidental, consequential, special, or punitive damages arising under this Agreement.</w:t>
      </w:r>
    </w:p>
    <w:p>
      <w:r>
        <w:rPr>
          <w:b w:val="0"/>
          <w:sz w:val="20"/>
        </w:rPr>
        <w:t>11.2 The Management Company's total liability under this Agreement shall not exceed the total commissions received from the Influencer during the twelve (12) months prior to the claim.</w:t>
      </w:r>
    </w:p>
    <w:p/>
    <w:p>
      <w:r>
        <w:rPr>
          <w:b/>
          <w:sz w:val="22"/>
        </w:rPr>
        <w:t>12. INDEPENDENT CONTRACTOR</w:t>
      </w:r>
    </w:p>
    <w:p>
      <w:r>
        <w:rPr>
          <w:b w:val="0"/>
          <w:sz w:val="20"/>
        </w:rPr>
        <w:t>12.1 The Parties acknowledge that the Management Company is an independent contractor, and nothing in this Agreement creates an employer-employee, partnership, joint venture, or agency relationship other than as expressly set forth herein.</w:t>
      </w:r>
    </w:p>
    <w:p/>
    <w:p>
      <w:r>
        <w:rPr>
          <w:b/>
          <w:sz w:val="22"/>
        </w:rPr>
        <w:t>13. GOVERNING LAW AND JURISDICTION</w:t>
      </w:r>
    </w:p>
    <w:p>
      <w:r>
        <w:rPr>
          <w:b w:val="0"/>
          <w:sz w:val="20"/>
        </w:rPr>
        <w:t>13.1 This Agreement shall be governed by and construed in accordance with the laws of the State of ______________, United States of America, without regard to its conflict of law principles.</w:t>
      </w:r>
    </w:p>
    <w:p>
      <w:r>
        <w:rPr>
          <w:b w:val="0"/>
          <w:sz w:val="20"/>
        </w:rPr>
        <w:t>13.2 Any disputes arising under or in connection with this Agreement shall be resolved exclusively in the state or federal courts located in ______________ County, State of ______________.</w:t>
      </w:r>
    </w:p>
    <w:p/>
    <w:p>
      <w:r>
        <w:rPr>
          <w:b/>
          <w:sz w:val="22"/>
        </w:rPr>
        <w:t>14. MISCELLANEOUS</w:t>
      </w:r>
    </w:p>
    <w:p>
      <w:r>
        <w:rPr>
          <w:b w:val="0"/>
          <w:sz w:val="20"/>
        </w:rPr>
        <w:t>14.1 Entire Agreement: This Agreement constitutes the entire understanding between the Parties and supersedes all prior agreements and understandings, whether written or oral.</w:t>
      </w:r>
    </w:p>
    <w:p>
      <w:r>
        <w:rPr>
          <w:b w:val="0"/>
          <w:sz w:val="20"/>
        </w:rPr>
        <w:t>14.2 Amendments: No amendment or modification shall be valid unless in writing and signed by both Parties.</w:t>
      </w:r>
    </w:p>
    <w:p>
      <w:r>
        <w:rPr>
          <w:b w:val="0"/>
          <w:sz w:val="20"/>
        </w:rPr>
        <w:t>14.3 Waiver: No waiver of any breach shall be deemed a waiver of any other or subsequent breach.</w:t>
      </w:r>
    </w:p>
    <w:p>
      <w:r>
        <w:rPr>
          <w:b w:val="0"/>
          <w:sz w:val="20"/>
        </w:rPr>
        <w:t>14.4 Severability: If any provision is held unenforceable, the remaining provisions shall remain in full force and effect.</w:t>
      </w:r>
    </w:p>
    <w:p>
      <w:r>
        <w:rPr>
          <w:b w:val="0"/>
          <w:sz w:val="20"/>
        </w:rPr>
        <w:t>14.5 Assignment: Neither Party may assign or transfer its rights or obligations without the prior written consent of the other Party.</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MANAGEMENT COMPANY</w:t>
            </w:r>
          </w:p>
        </w:tc>
        <w:tc>
          <w:tcPr>
            <w:tcW w:type="dxa" w:w="4986"/>
            <w:tcBorders>
              <w:top w:val="nil"/>
              <w:left w:val="nil"/>
              <w:bottom w:val="nil"/>
              <w:right w:val="nil"/>
              <w:insideH w:val="nil"/>
              <w:insideV w:val="nil"/>
            </w:tcBorders>
          </w:tcPr>
          <w:p>
            <w:pPr>
              <w:jc w:val="center"/>
            </w:pPr>
            <w:r>
              <w:t>INFLUENCER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https://contract247-us.com/influencer-management-contract/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influencer-manage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