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BOOKKEEPING SERVICES AGREEMENT</w:t>
      </w:r>
    </w:p>
    <w:p/>
    <w:p>
      <w:r>
        <w:rPr>
          <w:b/>
          <w:sz w:val="20"/>
        </w:rPr>
        <w:t>This Bookkeeping Services Agreement (the “Agreement”) is entered into by and between:</w:t>
      </w:r>
    </w:p>
    <w:p>
      <w:r>
        <w:rPr>
          <w:b w:val="0"/>
          <w:sz w:val="20"/>
        </w:rPr>
        <w:t>Client Name: ____________________________________________________________</w:t>
      </w:r>
    </w:p>
    <w:p>
      <w:r>
        <w:rPr>
          <w:b w:val="0"/>
          <w:sz w:val="20"/>
        </w:rPr>
        <w:t>Client Address: 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Service Provider: Lance Bookkeeping LLC</w:t>
      </w:r>
    </w:p>
    <w:p>
      <w:r>
        <w:rPr>
          <w:b w:val="0"/>
          <w:sz w:val="20"/>
        </w:rPr>
        <w:t>Address: 1234 Finance Way, Suite 100, City, State, ZIP Code</w:t>
      </w:r>
    </w:p>
    <w:p>
      <w:r>
        <w:rPr>
          <w:b w:val="0"/>
          <w:sz w:val="20"/>
        </w:rPr>
        <w:t>Phone: (XXX) XXX-XXXX</w:t>
      </w:r>
    </w:p>
    <w:p>
      <w:r>
        <w:rPr>
          <w:b w:val="0"/>
          <w:sz w:val="20"/>
        </w:rPr>
        <w:t>Email: contact@lancebookkeeping.com</w:t>
      </w:r>
    </w:p>
    <w:p/>
    <w:p/>
    <w:p>
      <w:r>
        <w:rPr>
          <w:b/>
          <w:sz w:val="20"/>
        </w:rPr>
        <w:t>RECITALS</w:t>
      </w:r>
    </w:p>
    <w:p>
      <w:r>
        <w:rPr>
          <w:b w:val="0"/>
          <w:sz w:val="20"/>
        </w:rPr>
        <w:t>WHEREAS, Client desires to retain Service Provider to perform bookkeeping services as described herein;</w:t>
      </w:r>
    </w:p>
    <w:p>
      <w:r>
        <w:rPr>
          <w:b w:val="0"/>
          <w:sz w:val="20"/>
        </w:rPr>
        <w:t>WHEREAS, Service Provider agrees to provide such services under the terms and conditions set forth in this Agreement;</w:t>
      </w:r>
    </w:p>
    <w:p/>
    <w:p/>
    <w:p>
      <w:r>
        <w:rPr>
          <w:b/>
          <w:sz w:val="20"/>
        </w:rPr>
        <w:t>1. SERVICES</w:t>
      </w:r>
    </w:p>
    <w:p>
      <w:r>
        <w:rPr>
          <w:b w:val="0"/>
          <w:sz w:val="20"/>
        </w:rPr>
        <w:t>Service Provider agrees to perform the bookkeeping services (the “Services”) including but not limited to:</w:t>
      </w:r>
    </w:p>
    <w:p>
      <w:r>
        <w:rPr>
          <w:b w:val="0"/>
          <w:sz w:val="20"/>
        </w:rPr>
        <w:t>• Recording financial transactions;</w:t>
      </w:r>
    </w:p>
    <w:p>
      <w:r>
        <w:rPr>
          <w:b w:val="0"/>
          <w:sz w:val="20"/>
        </w:rPr>
        <w:t>• Reconciling bank and credit card statements;</w:t>
      </w:r>
    </w:p>
    <w:p>
      <w:r>
        <w:rPr>
          <w:b w:val="0"/>
          <w:sz w:val="20"/>
        </w:rPr>
        <w:t>• Preparing financial statements including balance sheets, income statements, and cash flow statements;</w:t>
      </w:r>
    </w:p>
    <w:p>
      <w:r>
        <w:rPr>
          <w:b w:val="0"/>
          <w:sz w:val="20"/>
        </w:rPr>
        <w:t>• Maintaining general ledger and subsidiary ledgers;</w:t>
      </w:r>
    </w:p>
    <w:p>
      <w:r>
        <w:rPr>
          <w:b w:val="0"/>
          <w:sz w:val="20"/>
        </w:rPr>
        <w:t>• Generating reports as requested by Client;</w:t>
      </w:r>
    </w:p>
    <w:p>
      <w:r>
        <w:rPr>
          <w:b w:val="0"/>
          <w:sz w:val="20"/>
        </w:rPr>
        <w:t>• Advising on bookkeeping best practices and systems.</w:t>
      </w:r>
    </w:p>
    <w:p/>
    <w:p>
      <w:r>
        <w:rPr>
          <w:b/>
          <w:sz w:val="20"/>
        </w:rPr>
        <w:t>2. TERM AND TERMINATION</w:t>
      </w:r>
    </w:p>
    <w:p>
      <w:r>
        <w:rPr>
          <w:b w:val="0"/>
          <w:sz w:val="20"/>
        </w:rPr>
        <w:t>This Agreement shall commence on the date of full execution by both parties and shall continue until terminated by either party with thirty (30) days prior written notice. Either party may terminate this Agreement immediately for cause, including material breach or misconduct.</w:t>
      </w:r>
    </w:p>
    <w:p/>
    <w:p>
      <w:r>
        <w:rPr>
          <w:b/>
          <w:sz w:val="20"/>
        </w:rPr>
        <w:t>3. COMPENSATION</w:t>
      </w:r>
    </w:p>
    <w:p>
      <w:r>
        <w:rPr>
          <w:b w:val="0"/>
          <w:sz w:val="20"/>
        </w:rPr>
        <w:t>Client agrees to pay Service Provider the fees as follows:</w:t>
      </w:r>
    </w:p>
    <w:p>
      <w:r>
        <w:rPr>
          <w:b w:val="0"/>
          <w:sz w:val="20"/>
        </w:rPr>
        <w:t>• Hourly Rate: $____________ per hour; or</w:t>
      </w:r>
    </w:p>
    <w:p>
      <w:r>
        <w:rPr>
          <w:b w:val="0"/>
          <w:sz w:val="20"/>
        </w:rPr>
        <w:t>• Flat Monthly Fee: $____________ per month; or</w:t>
      </w:r>
    </w:p>
    <w:p>
      <w:r>
        <w:rPr>
          <w:b w:val="0"/>
          <w:sz w:val="20"/>
        </w:rPr>
        <w:t>• Project-Based Fee: $____________ per project.</w:t>
      </w:r>
    </w:p>
    <w:p>
      <w:r>
        <w:rPr>
          <w:b w:val="0"/>
          <w:sz w:val="20"/>
        </w:rPr>
        <w:t>Invoices will be issued monthly and are payable within fifteen (15) days of receipt. Late payments shall incur interest at the rate of 1.5% per month or the maximum allowed by law, whichever is less.</w:t>
      </w:r>
    </w:p>
    <w:p/>
    <w:p>
      <w:r>
        <w:rPr>
          <w:b/>
          <w:sz w:val="20"/>
        </w:rPr>
        <w:t>4. CLIENT RESPONSIBILITIES</w:t>
      </w:r>
    </w:p>
    <w:p>
      <w:r>
        <w:rPr>
          <w:b w:val="0"/>
          <w:sz w:val="20"/>
        </w:rPr>
        <w:t>Client agrees to provide Service Provider with timely access to all necessary financial records, documents, and information required to perform the Services. Client shall cooperate fully and provide accurate and complete data.</w:t>
      </w:r>
    </w:p>
    <w:p/>
    <w:p>
      <w:r>
        <w:rPr>
          <w:b/>
          <w:sz w:val="20"/>
        </w:rPr>
        <w:t>5. CONFIDENTIALITY</w:t>
      </w:r>
    </w:p>
    <w:p>
      <w:r>
        <w:rPr>
          <w:b w:val="0"/>
          <w:sz w:val="20"/>
        </w:rPr>
        <w:t>Service Provider shall maintain the confidentiality of all Client information obtained in connection with the Services and shall not disclose such information except as required by law or with Client’s prior written consent. This obligation shall survive termination of this Agreement.</w:t>
      </w:r>
    </w:p>
    <w:p/>
    <w:p>
      <w:r>
        <w:rPr>
          <w:b/>
          <w:sz w:val="20"/>
        </w:rPr>
        <w:t>6. INDEPENDENT CONTRACTOR</w:t>
      </w:r>
    </w:p>
    <w:p>
      <w:r>
        <w:rPr>
          <w:b w:val="0"/>
          <w:sz w:val="20"/>
        </w:rPr>
        <w:t>Service Provider is an independent contractor and not an employee, agent, or partner of Client. Service Provider shall be solely responsible for all taxes, withholdings, and other statutory or contractual obligations.</w:t>
      </w:r>
    </w:p>
    <w:p/>
    <w:p>
      <w:r>
        <w:rPr>
          <w:b/>
          <w:sz w:val="20"/>
        </w:rPr>
        <w:t>7. LIMITATION OF LIABILITY</w:t>
      </w:r>
    </w:p>
    <w:p>
      <w:r>
        <w:rPr>
          <w:b w:val="0"/>
          <w:sz w:val="20"/>
        </w:rPr>
        <w:t>Service Provider shall perform the Services with reasonable care and skill. However, Service Provider’s liability for any claim arising out of this Agreement shall not exceed the total fees paid by Client under this Agreement. In no event shall Service Provider be liable for any consequential, incidental, special, or punitive damages.</w:t>
      </w:r>
    </w:p>
    <w:p/>
    <w:p>
      <w:r>
        <w:rPr>
          <w:b/>
          <w:sz w:val="20"/>
        </w:rPr>
        <w:t>8. INDEMNIFICATION</w:t>
      </w:r>
    </w:p>
    <w:p>
      <w:r>
        <w:rPr>
          <w:b w:val="0"/>
          <w:sz w:val="20"/>
        </w:rPr>
        <w:t>Client agrees to indemnify, defend, and hold harmless Service Provider from any and all claims, liabilities, damages, and expenses arising out of Client’s negligence, fraud, or willful misconduct related to this Agreement.</w:t>
      </w:r>
    </w:p>
    <w:p/>
    <w:p>
      <w:r>
        <w:rPr>
          <w:b/>
          <w:sz w:val="20"/>
        </w:rPr>
        <w:t>9. COMPLIANCE WITH LAWS</w:t>
      </w:r>
    </w:p>
    <w:p>
      <w:r>
        <w:rPr>
          <w:b w:val="0"/>
          <w:sz w:val="20"/>
        </w:rPr>
        <w:t>Service Provider shall perform the Services in compliance with all applicable federal, state, and local laws, rules, and regulations.</w:t>
      </w:r>
    </w:p>
    <w:p/>
    <w:p>
      <w:r>
        <w:rPr>
          <w:b/>
          <w:sz w:val="20"/>
        </w:rPr>
        <w:t>10. GOVERNING LAW AND DISPUTE RESOLUTION</w:t>
      </w:r>
    </w:p>
    <w:p>
      <w:r>
        <w:rPr>
          <w:b w:val="0"/>
          <w:sz w:val="20"/>
        </w:rPr>
        <w:t>This Agreement shall be governed by and construed in accordance with the laws of the State of ________________, without regard to conflict of law principles.</w:t>
      </w:r>
    </w:p>
    <w:p>
      <w:r>
        <w:rPr>
          <w:b w:val="0"/>
          <w:sz w:val="20"/>
        </w:rPr>
        <w:t>Any disputes arising out of or relating to this Agreement shall be resolved first through good faith negotiation between the parties. If unresolved, disputes shall be submitted to binding arbitration under the rules of the American Arbitration Association in the county of ________________.</w:t>
      </w:r>
    </w:p>
    <w:p/>
    <w:p>
      <w:r>
        <w:rPr>
          <w:b/>
          <w:sz w:val="20"/>
        </w:rPr>
        <w:t>11. ENTIRE AGREEMENT</w:t>
      </w:r>
    </w:p>
    <w:p>
      <w:r>
        <w:rPr>
          <w:b w:val="0"/>
          <w:sz w:val="20"/>
        </w:rPr>
        <w:t>This Agreement constitutes the entire agreement between the parties relating to the subject matter herein and supersedes all prior understandings, agreements, or representations, oral or written.</w:t>
      </w:r>
    </w:p>
    <w:p/>
    <w:p>
      <w:r>
        <w:rPr>
          <w:b/>
          <w:sz w:val="20"/>
        </w:rPr>
        <w:t>12. AMENDMENTS</w:t>
      </w:r>
    </w:p>
    <w:p>
      <w:r>
        <w:rPr>
          <w:b w:val="0"/>
          <w:sz w:val="20"/>
        </w:rPr>
        <w:t>Any amendments or modifications to this Agreement must be made in writing and signed by both parties.</w:t>
      </w:r>
    </w:p>
    <w:p/>
    <w:p>
      <w:r>
        <w:rPr>
          <w:b/>
          <w:sz w:val="20"/>
        </w:rPr>
        <w:t>13. SEVERABILITY</w:t>
      </w:r>
    </w:p>
    <w:p>
      <w:r>
        <w:rPr>
          <w:b w:val="0"/>
          <w:sz w:val="20"/>
        </w:rPr>
        <w:t>If any provision of this Agreement is determined to be invalid or unenforceable, the remaining provisions shall remain in full force and effect.</w:t>
      </w:r>
    </w:p>
    <w:p/>
    <w:p>
      <w:r>
        <w:rPr>
          <w:b/>
          <w:sz w:val="20"/>
        </w:rPr>
        <w:t>14. NOTICES</w:t>
      </w:r>
    </w:p>
    <w:p>
      <w:r>
        <w:rPr>
          <w:b w:val="0"/>
          <w:sz w:val="20"/>
        </w:rPr>
        <w:t>All notices under this Agreement shall be in writing and delivered personally or sent by certified mail, return receipt requested, to the addresses set forth above or such other address as either party may designate in writing.</w:t>
      </w:r>
    </w:p>
    <w:p/>
    <w:p/>
    <w:p>
      <w:pPr>
        <w:jc w:val="center"/>
      </w:pPr>
      <w:r>
        <w:rPr>
          <w:b w:val="0"/>
          <w:sz w:val="20"/>
        </w:rPr>
        <w:t>IN WITNESS WHEREOF, the parties hereto have executed this Agreement as of the date(s) indicated below.</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t>Printed Name: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https://contract247-us.com/lance-bookkeeping-contract/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bookkeep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