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DEVELOPER AGREEMENT</w:t>
      </w:r>
    </w:p>
    <w:p/>
    <w:p>
      <w:r>
        <w:rPr>
          <w:b/>
          <w:sz w:val="20"/>
        </w:rPr>
        <w:t>THIS AGREEMENT is made by and between:</w:t>
      </w:r>
    </w:p>
    <w:p>
      <w:r>
        <w:rPr>
          <w:b w:val="0"/>
          <w:sz w:val="20"/>
        </w:rPr>
        <w:t>Client Name: ____________________________________________________________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___________________________________________________________________</w:t>
      </w:r>
    </w:p>
    <w:p/>
    <w:p>
      <w:pPr>
        <w:jc w:val="center"/>
      </w:pPr>
      <w:r>
        <w:rPr>
          <w:b w:val="0"/>
          <w:sz w:val="20"/>
        </w:rPr>
        <w:t>and</w:t>
      </w:r>
    </w:p>
    <w:p/>
    <w:p>
      <w:r>
        <w:rPr>
          <w:b w:val="0"/>
          <w:sz w:val="20"/>
        </w:rPr>
        <w:t>Developer Name: _________________________________________________________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___________________________________________________________________</w:t>
      </w:r>
    </w:p>
    <w:p/>
    <w:p/>
    <w:p>
      <w:r>
        <w:rPr>
          <w:b/>
          <w:sz w:val="20"/>
        </w:rPr>
        <w:t>RECITALS</w:t>
      </w:r>
    </w:p>
    <w:p>
      <w:r>
        <w:rPr>
          <w:b w:val="0"/>
          <w:sz w:val="20"/>
        </w:rPr>
        <w:t>WHEREAS, the Client wishes to engage the Developer to perform software development services as described herein;</w:t>
      </w:r>
    </w:p>
    <w:p>
      <w:r>
        <w:rPr>
          <w:b w:val="0"/>
          <w:sz w:val="20"/>
        </w:rPr>
        <w:t>WHEREAS, the Developer agrees to provide such services under the terms and conditions set forth in this Agreement.</w:t>
      </w:r>
    </w:p>
    <w:p/>
    <w:p/>
    <w:p>
      <w:r>
        <w:rPr>
          <w:b/>
          <w:sz w:val="20"/>
        </w:rPr>
        <w:t>1. ENGAGEMENT AND SERVICES</w:t>
      </w:r>
    </w:p>
    <w:p>
      <w:r>
        <w:rPr>
          <w:b w:val="0"/>
          <w:sz w:val="20"/>
        </w:rPr>
        <w:t>1.1 The Client hereby engages the Developer, and the Developer accepts such engagement, to perform software development services (the “Services”) as described in one or more Statements of Work mutually agreed upon in writing.</w:t>
      </w:r>
    </w:p>
    <w:p>
      <w:r>
        <w:rPr>
          <w:b w:val="0"/>
          <w:sz w:val="20"/>
        </w:rPr>
        <w:t>1.2 The Developer shall perform the Services in a professional, timely, and workmanlike manner consistent with industry standards.</w:t>
      </w:r>
    </w:p>
    <w:p/>
    <w:p>
      <w:r>
        <w:rPr>
          <w:b/>
          <w:sz w:val="20"/>
        </w:rPr>
        <w:t>2. TERM AND TERMINATION</w:t>
      </w:r>
    </w:p>
    <w:p>
      <w:r>
        <w:rPr>
          <w:b w:val="0"/>
          <w:sz w:val="20"/>
        </w:rPr>
        <w:t>2.1 This Agreement shall commence upon execution by both parties and shall continue until terminated as provided herein.</w:t>
      </w:r>
    </w:p>
    <w:p>
      <w:r>
        <w:rPr>
          <w:b w:val="0"/>
          <w:sz w:val="20"/>
        </w:rPr>
        <w:t>2.2 Either party may terminate this Agreement for convenience upon thirty (30) days written notice to the other party.</w:t>
      </w:r>
    </w:p>
    <w:p>
      <w:r>
        <w:rPr>
          <w:b w:val="0"/>
          <w:sz w:val="20"/>
        </w:rPr>
        <w:t>2.3 Either party may terminate immediately for cause if the other party materially breaches this Agreement and fails to cure such breach within fifteen (15) days after receipt of written notice.</w:t>
      </w:r>
    </w:p>
    <w:p>
      <w:r>
        <w:rPr>
          <w:b w:val="0"/>
          <w:sz w:val="20"/>
        </w:rPr>
        <w:t>2.4 Upon termination, the Developer shall deliver to the Client all work completed to date and any related materials.</w:t>
      </w:r>
    </w:p>
    <w:p/>
    <w:p>
      <w:r>
        <w:rPr>
          <w:b/>
          <w:sz w:val="20"/>
        </w:rPr>
        <w:t>3. COMPENSATION</w:t>
      </w:r>
    </w:p>
    <w:p>
      <w:r>
        <w:rPr>
          <w:b w:val="0"/>
          <w:sz w:val="20"/>
        </w:rPr>
        <w:t>3.1 The Client shall pay the Developer compensation as set forth in each Statement of Work or as otherwise agreed in writing.</w:t>
      </w:r>
    </w:p>
    <w:p>
      <w:r>
        <w:rPr>
          <w:b w:val="0"/>
          <w:sz w:val="20"/>
        </w:rPr>
        <w:t>3.2 Payment shall be made within thirty (30) days of receipt of a proper invoice from the Developer.</w:t>
      </w:r>
    </w:p>
    <w:p>
      <w:r>
        <w:rPr>
          <w:b w:val="0"/>
          <w:sz w:val="20"/>
        </w:rPr>
        <w:t>3.3 Late payments shall accrue interest at a rate of 1.5% per month or the maximum rate allowed by law, whichever is less.</w:t>
      </w:r>
    </w:p>
    <w:p/>
    <w:p>
      <w:r>
        <w:rPr>
          <w:b/>
          <w:sz w:val="20"/>
        </w:rPr>
        <w:t>4. INTELLECTUAL PROPERTY</w:t>
      </w:r>
    </w:p>
    <w:p>
      <w:r>
        <w:rPr>
          <w:b w:val="0"/>
          <w:sz w:val="20"/>
        </w:rPr>
        <w:t>4.1 Developer agrees that all work products, deliverables, inventions, software, documentation, and materials developed or produced under this Agreement (collectively, the “Work Product”) shall be considered 'work made for hire' and the sole property of the Client.</w:t>
      </w:r>
    </w:p>
    <w:p>
      <w:r>
        <w:rPr>
          <w:b w:val="0"/>
          <w:sz w:val="20"/>
        </w:rPr>
        <w:t>4.2 To the extent the Work Product does not qualify as 'work made for hire,' the Developer hereby irrevocably assigns, transfers, and conveys to the Client all right, title, and interest in and to the Work Product worldwide.</w:t>
      </w:r>
    </w:p>
    <w:p>
      <w:r>
        <w:rPr>
          <w:b w:val="0"/>
          <w:sz w:val="20"/>
        </w:rPr>
        <w:t>4.3 Developer shall retain no rights to the Work Product and agrees to execute any documents reasonably requested by the Client to perfect its ownership rights.</w:t>
      </w:r>
    </w:p>
    <w:p/>
    <w:p>
      <w:r>
        <w:rPr>
          <w:b/>
          <w:sz w:val="20"/>
        </w:rPr>
        <w:t>5. CONFIDENTIALITY</w:t>
      </w:r>
    </w:p>
    <w:p>
      <w:r>
        <w:rPr>
          <w:b w:val="0"/>
          <w:sz w:val="20"/>
        </w:rPr>
        <w:t>5.1 Each party acknowledges that it may receive confidential or proprietary information (“Confidential Information”) from the other party.</w:t>
      </w:r>
    </w:p>
    <w:p>
      <w:r>
        <w:rPr>
          <w:b w:val="0"/>
          <w:sz w:val="20"/>
        </w:rPr>
        <w:t>5.2 Each party agrees to maintain Confidential Information in strict confidence and not disclose it to any third party except as required by law or as necessary to perform its obligations.</w:t>
      </w:r>
    </w:p>
    <w:p>
      <w:r>
        <w:rPr>
          <w:b w:val="0"/>
          <w:sz w:val="20"/>
        </w:rPr>
        <w:t>5.3 Confidential Information does not include information that is or becomes publicly available through no fault of the receiving party, is independently developed, or is rightfully obtained from a third party without restriction.</w:t>
      </w:r>
    </w:p>
    <w:p/>
    <w:p>
      <w:r>
        <w:rPr>
          <w:b/>
          <w:sz w:val="20"/>
        </w:rPr>
        <w:t>6. WARRANTIES AND DISCLAIMERS</w:t>
      </w:r>
    </w:p>
    <w:p>
      <w:r>
        <w:rPr>
          <w:b w:val="0"/>
          <w:sz w:val="20"/>
        </w:rPr>
        <w:t>6.1 Developer represents and warrants that the Services will be performed in a professional and workmanlike manner and in accordance with generally accepted industry standards.</w:t>
      </w:r>
    </w:p>
    <w:p>
      <w:r>
        <w:rPr>
          <w:b w:val="0"/>
          <w:sz w:val="20"/>
        </w:rPr>
        <w:t>6.2 Except as expressly set forth in this Agreement, the Developer disclaims all other warranties, express or implied, including any implied warranties of merchantability or fitness for a particular purpose.</w:t>
      </w:r>
    </w:p>
    <w:p/>
    <w:p>
      <w:r>
        <w:rPr>
          <w:b/>
          <w:sz w:val="20"/>
        </w:rPr>
        <w:t>7. INDEMNIFICATION</w:t>
      </w:r>
    </w:p>
    <w:p>
      <w:r>
        <w:rPr>
          <w:b w:val="0"/>
          <w:sz w:val="20"/>
        </w:rPr>
        <w:t>7.1 Developer shall indemnify, defend, and hold harmless the Client and its officers, directors, agents, and employees from and against any and all claims, damages, liabilities, costs, and expenses arising out of any claim that the Work Product infringes any intellectual property rights of a third party.</w:t>
      </w:r>
    </w:p>
    <w:p>
      <w:r>
        <w:rPr>
          <w:b w:val="0"/>
          <w:sz w:val="20"/>
        </w:rPr>
        <w:t>7.2 The Client shall promptly notify the Developer of any such claim and cooperate in the defense or settlement thereof.</w:t>
      </w:r>
    </w:p>
    <w:p/>
    <w:p>
      <w:r>
        <w:rPr>
          <w:b/>
          <w:sz w:val="20"/>
        </w:rPr>
        <w:t>8. LIMITATION OF LIABILITY</w:t>
      </w:r>
    </w:p>
    <w:p>
      <w:r>
        <w:rPr>
          <w:b w:val="0"/>
          <w:sz w:val="20"/>
        </w:rPr>
        <w:t>8.1 IN NO EVENT SHALL EITHER PARTY BE LIABLE TO THE OTHER FOR ANY INDIRECT, INCIDENTAL, CONSEQUENTIAL, SPECIAL, OR PUNITIVE DAMAGES ARISING OUT OF OR RELATED TO THIS AGREEMENT, EVEN IF ADVISED OF THE POSSIBILITY OF SUCH DAMAGES.</w:t>
      </w:r>
    </w:p>
    <w:p>
      <w:r>
        <w:rPr>
          <w:b w:val="0"/>
          <w:sz w:val="20"/>
        </w:rPr>
        <w:t>8.2 DEVELOPER’S TOTAL LIABILITY UNDER THIS AGREEMENT SHALL NOT EXCEED THE TOTAL AMOUNT PAID BY CLIENT TO DEVELOPER HEREUNDER.</w:t>
      </w:r>
    </w:p>
    <w:p/>
    <w:p>
      <w:r>
        <w:rPr>
          <w:b/>
          <w:sz w:val="20"/>
        </w:rPr>
        <w:t>9. INDEPENDENT CONTRACTOR</w:t>
      </w:r>
    </w:p>
    <w:p>
      <w:r>
        <w:rPr>
          <w:b w:val="0"/>
          <w:sz w:val="20"/>
        </w:rPr>
        <w:t>9.1 Developer is an independent contractor and nothing in this Agreement shall be construed to create an employer-employee, partnership, joint venture, or agency relationship between the parties.</w:t>
      </w:r>
    </w:p>
    <w:p>
      <w:r>
        <w:rPr>
          <w:b w:val="0"/>
          <w:sz w:val="20"/>
        </w:rPr>
        <w:t>9.2 Developer shall be solely responsible for all taxes, insurance, and benefits related to its personnel.</w:t>
      </w:r>
    </w:p>
    <w:p/>
    <w:p>
      <w:r>
        <w:rPr>
          <w:b/>
          <w:sz w:val="20"/>
        </w:rPr>
        <w:t>10. GOVERNING LAW AND DISPUTE RESOLUTION</w:t>
      </w:r>
    </w:p>
    <w:p>
      <w:r>
        <w:rPr>
          <w:b w:val="0"/>
          <w:sz w:val="20"/>
        </w:rPr>
        <w:t>10.1 This Agreement shall be governed by and construed in accordance with the laws of the State of __________ without regard to conflict of laws principles.</w:t>
      </w:r>
    </w:p>
    <w:p>
      <w:r>
        <w:rPr>
          <w:b w:val="0"/>
          <w:sz w:val="20"/>
        </w:rPr>
        <w:t>10.2 Any dispute arising out of or relating to this Agreement shall be resolved first through good faith negotiations between the parties.</w:t>
      </w:r>
    </w:p>
    <w:p>
      <w:r>
        <w:rPr>
          <w:b w:val="0"/>
          <w:sz w:val="20"/>
        </w:rPr>
        <w:t>10.3 If unresolved, disputes shall be submitted to binding arbitration administered by the American Arbitration Association in accordance with its Commercial Arbitration Rules.</w:t>
      </w:r>
    </w:p>
    <w:p>
      <w:r>
        <w:rPr>
          <w:b w:val="0"/>
          <w:sz w:val="20"/>
        </w:rPr>
        <w:t>10.4 The place of arbitration shall be __________, and the language of arbitration shall be English.</w:t>
      </w:r>
    </w:p>
    <w:p/>
    <w:p>
      <w:r>
        <w:rPr>
          <w:b/>
          <w:sz w:val="20"/>
        </w:rPr>
        <w:t>11. MISCELLANEOUS</w:t>
      </w:r>
    </w:p>
    <w:p>
      <w:r>
        <w:rPr>
          <w:b w:val="0"/>
          <w:sz w:val="20"/>
        </w:rPr>
        <w:t>11.1 Entire Agreement: This Agreement, including any Statements of Work, constitutes the entire agreement between the parties and supersedes all prior agreements or understandings.</w:t>
      </w:r>
    </w:p>
    <w:p>
      <w:r>
        <w:rPr>
          <w:b w:val="0"/>
          <w:sz w:val="20"/>
        </w:rPr>
        <w:t>11.2 Amendments: No modification or amendment of this Agreement shall be effective unless in writing and signed by both parties.</w:t>
      </w:r>
    </w:p>
    <w:p>
      <w:r>
        <w:rPr>
          <w:b w:val="0"/>
          <w:sz w:val="20"/>
        </w:rPr>
        <w:t>11.3 Severability: If any provision of this Agreement is held invalid or unenforceable, the remainder of the Agreement shall remain in full force and effect.</w:t>
      </w:r>
    </w:p>
    <w:p>
      <w:r>
        <w:rPr>
          <w:b w:val="0"/>
          <w:sz w:val="20"/>
        </w:rPr>
        <w:t>11.4 Waiver: Failure to enforce any right or provision shall not constitute a waiver of such right or provision.</w:t>
      </w:r>
    </w:p>
    <w:p>
      <w:r>
        <w:rPr>
          <w:b w:val="0"/>
          <w:sz w:val="20"/>
        </w:rPr>
        <w:t>11.5 Assignment: Neither party may assign this Agreement without the prior written consent of the other party, except to a successor entity in the event of merger or sale of all or substantially all assets.</w:t>
      </w:r>
    </w:p>
    <w:p>
      <w:r>
        <w:rPr>
          <w:b w:val="0"/>
          <w:sz w:val="20"/>
        </w:rPr>
        <w:t>11.6 Notices: All notices under this Agreement shall be in writing and sent to the addresses listed above or such other address as either party may specify in writing.</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DEVELOPER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https://contract247-us.com/lance-developer-contract/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lance-developer-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