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MARKETING AGENCY SERVICES AGREEMENT</w:t>
      </w:r>
    </w:p>
    <w:p/>
    <w:p>
      <w:r>
        <w:rPr>
          <w:b w:val="0"/>
          <w:sz w:val="20"/>
        </w:rPr>
        <w:t>This Marketing Agency Services Agreement ("Agreement") is entered into by and between:</w:t>
      </w:r>
    </w:p>
    <w:p>
      <w:r>
        <w:rPr>
          <w:b w:val="0"/>
          <w:sz w:val="20"/>
        </w:rPr>
        <w:t>Client Name: 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val="0"/>
          <w:sz w:val="20"/>
        </w:rPr>
        <w:t>and</w:t>
      </w:r>
    </w:p>
    <w:p/>
    <w:p>
      <w:r>
        <w:rPr>
          <w:b w:val="0"/>
          <w:sz w:val="20"/>
        </w:rPr>
        <w:t>Agency Name: 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p>
      <w:r>
        <w:rPr>
          <w:b/>
          <w:sz w:val="20"/>
        </w:rPr>
        <w:t>RECITALS</w:t>
      </w:r>
    </w:p>
    <w:p>
      <w:r>
        <w:rPr>
          <w:b w:val="0"/>
          <w:sz w:val="20"/>
        </w:rPr>
        <w:t>WHEREAS, Client desires to engage Agency to provide marketing services as described herein;</w:t>
      </w:r>
    </w:p>
    <w:p>
      <w:r>
        <w:rPr>
          <w:b w:val="0"/>
          <w:sz w:val="20"/>
        </w:rPr>
        <w:t>WHEREAS, Agency is willing and able to provide such services under the terms set forth in this Agreement;</w:t>
      </w:r>
    </w:p>
    <w:p>
      <w:r>
        <w:rPr>
          <w:b w:val="0"/>
          <w:sz w:val="20"/>
        </w:rPr>
        <w:t>NOW, THEREFORE, in consideration of the mutual covenants and promises herein contained, the parties agree as follows:</w:t>
      </w:r>
    </w:p>
    <w:p/>
    <w:p/>
    <w:p>
      <w:r>
        <w:rPr>
          <w:b/>
          <w:sz w:val="20"/>
        </w:rPr>
        <w:t>1. Scope of Services</w:t>
      </w:r>
    </w:p>
    <w:p>
      <w:r>
        <w:rPr>
          <w:b w:val="0"/>
          <w:sz w:val="20"/>
        </w:rPr>
        <w:t>Agency shall provide Client with marketing services including but not limited to strategic planning, advertising, social media management, content creation, email marketing, SEO, and analytics reporting as detailed in Exhibit A attached hereto. Agency shall use commercially reasonable efforts to perform the Services in a professional and timely manner.</w:t>
      </w:r>
    </w:p>
    <w:p/>
    <w:p>
      <w:r>
        <w:rPr>
          <w:b/>
          <w:sz w:val="20"/>
        </w:rPr>
        <w:t>2. Term</w:t>
      </w:r>
    </w:p>
    <w:p>
      <w:r>
        <w:rPr>
          <w:b w:val="0"/>
          <w:sz w:val="20"/>
        </w:rPr>
        <w:t>This Agreement shall commence upon execution by both parties and shall continue for a period of __________ months/years unless terminated earlier pursuant to Section 7 of this Agreement. The parties may extend the term by mutual written agreement.</w:t>
      </w:r>
    </w:p>
    <w:p/>
    <w:p>
      <w:r>
        <w:rPr>
          <w:b/>
          <w:sz w:val="20"/>
        </w:rPr>
        <w:t>3. Compensation</w:t>
      </w:r>
    </w:p>
    <w:p>
      <w:r>
        <w:rPr>
          <w:b w:val="0"/>
          <w:sz w:val="20"/>
        </w:rPr>
        <w:t>Client agrees to pay Agency the fees set forth in Exhibit B attached hereto. Fees shall be invoiced monthly in arrears unless otherwise specified. Payments are due within thirty (30) days of invoice date. Late payments shall accrue interest at the rate of 1.5% per month or the maximum allowed by law, whichever is less.</w:t>
      </w:r>
    </w:p>
    <w:p/>
    <w:p>
      <w:r>
        <w:rPr>
          <w:b/>
          <w:sz w:val="20"/>
        </w:rPr>
        <w:t>4. Client Responsibilities</w:t>
      </w:r>
    </w:p>
    <w:p>
      <w:r>
        <w:rPr>
          <w:b w:val="0"/>
          <w:sz w:val="20"/>
        </w:rPr>
        <w:t>Client agrees to provide Agency with all necessary information, materials, approvals, and access to personnel required for Agency to perform the Services. Client shall cooperate with Agency and respond promptly to requests for feedback, approvals, and decisions.</w:t>
      </w:r>
    </w:p>
    <w:p/>
    <w:p>
      <w:r>
        <w:rPr>
          <w:b/>
          <w:sz w:val="20"/>
        </w:rPr>
        <w:t>5. Confidentiality</w:t>
      </w:r>
    </w:p>
    <w:p>
      <w:r>
        <w:rPr>
          <w:b w:val="0"/>
          <w:sz w:val="20"/>
        </w:rPr>
        <w:t>Each party agrees to keep confidential all proprietary or confidential information received from the other party during the term of this Agreement and not to use or disclose such information except as required to perform obligations under this Agreement or as required by law. This obligation shall survive termination of this Agreement.</w:t>
      </w:r>
    </w:p>
    <w:p/>
    <w:p>
      <w:r>
        <w:rPr>
          <w:b/>
          <w:sz w:val="20"/>
        </w:rPr>
        <w:t>6. Intellectual Property</w:t>
      </w:r>
    </w:p>
    <w:p>
      <w:r>
        <w:rPr>
          <w:b w:val="0"/>
          <w:sz w:val="20"/>
        </w:rPr>
        <w:t>a) Agency shall retain ownership of all pre-existing intellectual property and materials used in performing the Services.</w:t>
      </w:r>
    </w:p>
    <w:p>
      <w:r>
        <w:rPr>
          <w:b w:val="0"/>
          <w:sz w:val="20"/>
        </w:rPr>
        <w:t>b) Client shall own all rights, title, and interest in and to the deliverables specifically created for Client under this Agreement upon full payment of all fees due.</w:t>
      </w:r>
    </w:p>
    <w:p>
      <w:r>
        <w:rPr>
          <w:b w:val="0"/>
          <w:sz w:val="20"/>
        </w:rPr>
        <w:t>c) Agency grants Client a non-exclusive, perpetual, royalty-free license to use Agency’s pre-existing intellectual property incorporated into the deliverables solely for Client’s internal business purposes.</w:t>
      </w:r>
    </w:p>
    <w:p/>
    <w:p>
      <w:r>
        <w:rPr>
          <w:b/>
          <w:sz w:val="20"/>
        </w:rPr>
        <w:t>7. Termination</w:t>
      </w:r>
    </w:p>
    <w:p>
      <w:r>
        <w:rPr>
          <w:b w:val="0"/>
          <w:sz w:val="20"/>
        </w:rPr>
        <w:t>Either party may terminate this Agreement upon thirty (30) days written notice to the other party. Client shall pay Agency for all Services rendered and expenses incurred through the effective date of termination. Termination shall not affect any rights or obligations accrued prior to termination.</w:t>
      </w:r>
    </w:p>
    <w:p/>
    <w:p>
      <w:r>
        <w:rPr>
          <w:b/>
          <w:sz w:val="20"/>
        </w:rPr>
        <w:t>8. Representations and Warranties</w:t>
      </w:r>
    </w:p>
    <w:p>
      <w:r>
        <w:rPr>
          <w:b w:val="0"/>
          <w:sz w:val="20"/>
        </w:rPr>
        <w:t>Each party represents and warrants that it has the full power and authority to enter into this Agreement and to perform its obligations hereunder. Agency warrants that the Services will be performed in a professional and workmanlike manner consistent with industry standards. EXCEPT AS EXPRESSLY SET FORTH IN THIS SECTION, AGENCY DISCLAIMS ALL WARRANTIES, EXPRESS OR IMPLIED, INCLUDING WARRANTIES OF MERCHANTABILITY AND FITNESS FOR A PARTICULAR PURPOSE.</w:t>
      </w:r>
    </w:p>
    <w:p/>
    <w:p>
      <w:r>
        <w:rPr>
          <w:b/>
          <w:sz w:val="20"/>
        </w:rPr>
        <w:t>9. Limitation of Liability</w:t>
      </w:r>
    </w:p>
    <w:p>
      <w:r>
        <w:rPr>
          <w:b w:val="0"/>
          <w:sz w:val="20"/>
        </w:rPr>
        <w:t>IN NO EVENT SHALL EITHER PARTY BE LIABLE FOR ANY INDIRECT, INCIDENTAL, CONSEQUENTIAL, SPECIAL, OR PUNITIVE DAMAGES ARISING OUT OF OR RELATED TO THIS AGREEMENT, EVEN IF ADVISED OF THE POSSIBILITY OF SUCH DAMAGES. AGENCY’S TOTAL LIABILITY UNDER THIS AGREEMENT SHALL NOT EXCEED THE FEES PAID BY CLIENT TO AGENCY DURING THE SIX (6) MONTHS PRECEDING THE CLAIM.</w:t>
      </w:r>
    </w:p>
    <w:p/>
    <w:p>
      <w:r>
        <w:rPr>
          <w:b/>
          <w:sz w:val="20"/>
        </w:rPr>
        <w:t>10. Indemnification</w:t>
      </w:r>
    </w:p>
    <w:p>
      <w:r>
        <w:rPr>
          <w:b w:val="0"/>
          <w:sz w:val="20"/>
        </w:rPr>
        <w:t>Client shall indemnify, defend and hold harmless Agency and its officers, directors, employees, and agents from and against any claims, liabilities, damages, losses, or expenses (including reasonable attorneys’ fees) arising out of or related to Client’s use of the deliverables, breach of this Agreement, or violation of applicable laws. Agency shall indemnify Client against claims arising from Agency’s gross negligence or willful misconduct in performing the Services.</w:t>
      </w:r>
    </w:p>
    <w:p/>
    <w:p>
      <w:r>
        <w:rPr>
          <w:b/>
          <w:sz w:val="20"/>
        </w:rPr>
        <w:t>11. Independent Contractor</w:t>
      </w:r>
    </w:p>
    <w:p>
      <w:r>
        <w:rPr>
          <w:b w:val="0"/>
          <w:sz w:val="20"/>
        </w:rPr>
        <w:t>Agency is an independent contractor and not an employee, partner, or joint venturer of Client. Agency shall be solely responsible for all taxes, withholdings, and other statutory, regulatory, or contractual obligations of any sort.</w:t>
      </w:r>
    </w:p>
    <w:p/>
    <w:p>
      <w:r>
        <w:rPr>
          <w:b/>
          <w:sz w:val="20"/>
        </w:rPr>
        <w:t>12. Governing Law and Dispute Resolution</w:t>
      </w:r>
    </w:p>
    <w:p>
      <w:r>
        <w:rPr>
          <w:b w:val="0"/>
          <w:sz w:val="20"/>
        </w:rPr>
        <w:t>This Agreement shall be governed by and construed in accordance with the laws of the state of __________________, without regard to its conflict of law principles. Any dispute arising out of or relating to this Agreement shall be resolved by binding arbitration conducted in accordance with the rules of the American Arbitration Association in the county of ________________, State of ________________. Judgment on the arbitration award may be entered in any court having jurisdiction.</w:t>
      </w:r>
    </w:p>
    <w:p/>
    <w:p>
      <w:r>
        <w:rPr>
          <w:b/>
          <w:sz w:val="20"/>
        </w:rPr>
        <w:t>13. Miscellaneous</w:t>
      </w:r>
    </w:p>
    <w:p>
      <w:r>
        <w:rPr>
          <w:b w:val="0"/>
          <w:sz w:val="20"/>
        </w:rPr>
        <w:t>a) Entire Agreement: This Agreement, including Exhibits, constitutes the entire agreement between the parties and supersedes all prior or contemporaneous communications and proposals, whether oral or written.</w:t>
      </w:r>
    </w:p>
    <w:p>
      <w:r>
        <w:rPr>
          <w:b w:val="0"/>
          <w:sz w:val="20"/>
        </w:rPr>
        <w:t>b) Amendments: Any amendments or modifications must be in writing signed by both parties.</w:t>
      </w:r>
    </w:p>
    <w:p>
      <w:r>
        <w:rPr>
          <w:b w:val="0"/>
          <w:sz w:val="20"/>
        </w:rPr>
        <w:t>c) Assignment: Neither party may assign or transfer this Agreement without prior written consent of the other party.</w:t>
      </w:r>
    </w:p>
    <w:p>
      <w:r>
        <w:rPr>
          <w:b w:val="0"/>
          <w:sz w:val="20"/>
        </w:rPr>
        <w:t>d) Severability: If any provision is held invalid or unenforceable, the remaining provisions shall remain in full force and effect.</w:t>
      </w:r>
    </w:p>
    <w:p>
      <w:r>
        <w:rPr>
          <w:b w:val="0"/>
          <w:sz w:val="20"/>
        </w:rPr>
        <w:t>e) Waiver: Failure to enforce any provision shall not be deemed a waiver of future enforcement.</w:t>
      </w:r>
    </w:p>
    <w:p/>
    <w:p/>
    <w:p>
      <w:r>
        <w:rPr>
          <w:b w:val="0"/>
          <w:sz w:val="20"/>
        </w:rPr>
        <w:t>IN WITNESS WHEREOF, the parties have executed this Agreement as of the date set forth below.</w:t>
      </w:r>
    </w:p>
    <w:p/>
    <w:p/>
    <w:p>
      <w:r>
        <w:rPr>
          <w:b w:val="0"/>
          <w:sz w:val="20"/>
        </w:rPr>
        <w:t>Place of signature: _________________________________________________</w:t>
      </w:r>
    </w:p>
    <w:p>
      <w:r>
        <w:rPr>
          <w:b w:val="0"/>
          <w:sz w:val="20"/>
        </w:rPr>
        <w:t>Date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AGENCY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and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https://contract247-us.com/marketing-agency-contract/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marketing-agency-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