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ASSIGNMENT AGREEMENT</w:t>
      </w:r>
    </w:p>
    <w:p/>
    <w:p>
      <w:r>
        <w:rPr>
          <w:b/>
          <w:sz w:val="20"/>
        </w:rPr>
        <w:t>Assignor (Seller)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Assignee (Buyer)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Address: ______________________________________________________________</w:t>
      </w:r>
    </w:p>
    <w:p>
      <w:r>
        <w:rPr>
          <w:b w:val="0"/>
          <w:sz w:val="20"/>
        </w:rPr>
        <w:t>Legal Description: _____________________________________________________</w:t>
      </w:r>
    </w:p>
    <w:p>
      <w:r>
        <w:rPr>
          <w:b w:val="0"/>
          <w:sz w:val="20"/>
        </w:rPr>
        <w:t>Parcel Number / Tax ID: _______________________________________________</w:t>
      </w:r>
    </w:p>
    <w:p>
      <w:r>
        <w:rPr>
          <w:b w:val="0"/>
          <w:sz w:val="20"/>
        </w:rPr>
        <w:t>Type of Property: ______________________________________________________</w:t>
      </w:r>
    </w:p>
    <w:p>
      <w:r>
        <w:rPr>
          <w:b w:val="0"/>
          <w:sz w:val="20"/>
        </w:rPr>
        <w:t>Improvements (if any): _________________________________________________</w:t>
      </w:r>
    </w:p>
    <w:p/>
    <w:p>
      <w:r>
        <w:rPr>
          <w:b/>
          <w:sz w:val="20"/>
        </w:rPr>
        <w:t>RECITALS</w:t>
      </w:r>
    </w:p>
    <w:p>
      <w:r>
        <w:rPr>
          <w:b w:val="0"/>
          <w:sz w:val="20"/>
        </w:rPr>
        <w:t>WHEREAS, Assignor is the lawful owner of the real property described above (the “Property”);</w:t>
      </w:r>
    </w:p>
    <w:p>
      <w:r>
        <w:rPr>
          <w:b w:val="0"/>
          <w:sz w:val="20"/>
        </w:rPr>
        <w:t>WHEREAS, Assignee desires to acquire all rights, title, and interest of Assignor in and to the Property pursuant to the terms set forth herein;</w:t>
      </w:r>
    </w:p>
    <w:p>
      <w:r>
        <w:rPr>
          <w:b w:val="0"/>
          <w:sz w:val="20"/>
        </w:rPr>
        <w:t>NOW, THEREFORE, in consideration of the mutual promises and covenants contained herein, the parties agree as follows:</w:t>
      </w:r>
    </w:p>
    <w:p/>
    <w:p>
      <w:r>
        <w:rPr>
          <w:b/>
          <w:sz w:val="20"/>
        </w:rPr>
        <w:t>Article 1 – Assignment of Interest</w:t>
      </w:r>
    </w:p>
    <w:p>
      <w:r>
        <w:rPr>
          <w:b w:val="0"/>
          <w:sz w:val="20"/>
        </w:rPr>
        <w:t>Assignor hereby assigns, transfers, and conveys to Assignee all of Assignor’s right, title, and interest in and to the Property, together with all rights, privileges, and appurtenances thereto.</w:t>
      </w:r>
    </w:p>
    <w:p/>
    <w:p>
      <w:r>
        <w:rPr>
          <w:b/>
          <w:sz w:val="20"/>
        </w:rPr>
        <w:t>Article 2 – Purchase Price and Payment Terms</w:t>
      </w:r>
    </w:p>
    <w:p>
      <w:r>
        <w:rPr>
          <w:b w:val="0"/>
          <w:sz w:val="20"/>
        </w:rPr>
        <w:t>Assignee agrees to pay Assignor the total sum of $________________ (the “Purchase Price”), payable as follows:</w:t>
      </w:r>
    </w:p>
    <w:p>
      <w:r>
        <w:rPr>
          <w:b w:val="0"/>
          <w:sz w:val="20"/>
        </w:rPr>
        <w:t>a) Earnest Money Deposit: $_________________ to be paid upon execution of this Agreement.</w:t>
      </w:r>
    </w:p>
    <w:p>
      <w:r>
        <w:rPr>
          <w:b w:val="0"/>
          <w:sz w:val="20"/>
        </w:rPr>
        <w:t>b) Balance Due at Closing: $_________________ payable in full at closing by wire transfer, cashier’s check, or other mutually agreed upon method.</w:t>
      </w:r>
    </w:p>
    <w:p/>
    <w:p>
      <w:r>
        <w:rPr>
          <w:b/>
          <w:sz w:val="20"/>
        </w:rPr>
        <w:t>Article 3 – Closing</w:t>
      </w:r>
    </w:p>
    <w:p>
      <w:r>
        <w:rPr>
          <w:b w:val="0"/>
          <w:sz w:val="20"/>
        </w:rPr>
        <w:t>The closing of the transaction contemplated by this Agreement (the “Closing”) shall take place at a mutually agreed location and time. At Closing, Assignor shall deliver to Assignee a valid and marketable deed conveying the Property free and clear of all liens, encumbrances, and claims, except as disclosed herein.</w:t>
      </w:r>
    </w:p>
    <w:p/>
    <w:p>
      <w:r>
        <w:rPr>
          <w:b/>
          <w:sz w:val="20"/>
        </w:rPr>
        <w:t>Article 4 – Representations and Warranties of Assignor</w:t>
      </w:r>
    </w:p>
    <w:p>
      <w:r>
        <w:rPr>
          <w:b w:val="0"/>
          <w:sz w:val="20"/>
        </w:rPr>
        <w:t>Assignor represents and warrants to Assignee that:</w:t>
      </w:r>
    </w:p>
    <w:p>
      <w:r>
        <w:rPr>
          <w:b w:val="0"/>
          <w:sz w:val="20"/>
        </w:rPr>
        <w:t>a) Assignor is the sole legal owner of the Property and has full authority to enter into and perform this Agreement.</w:t>
      </w:r>
    </w:p>
    <w:p>
      <w:r>
        <w:rPr>
          <w:b w:val="0"/>
          <w:sz w:val="20"/>
        </w:rPr>
        <w:t>b) The Property is free from any liens, encumbrances, assessments, claims, or restrictions except those disclosed in writing to Assignee.</w:t>
      </w:r>
    </w:p>
    <w:p>
      <w:r>
        <w:rPr>
          <w:b w:val="0"/>
          <w:sz w:val="20"/>
        </w:rPr>
        <w:t>c) There are no pending or threatened lawsuits, actions, or proceedings affecting the Property.</w:t>
      </w:r>
    </w:p>
    <w:p>
      <w:r>
        <w:rPr>
          <w:b w:val="0"/>
          <w:sz w:val="20"/>
        </w:rPr>
        <w:t>d) Assignor has not received any notice of violation of laws, ordinances, or regulations affecting the Property.</w:t>
      </w:r>
    </w:p>
    <w:p/>
    <w:p>
      <w:r>
        <w:rPr>
          <w:b/>
          <w:sz w:val="20"/>
        </w:rPr>
        <w:t>Article 5 – Representations and Warranties of Assignee</w:t>
      </w:r>
    </w:p>
    <w:p>
      <w:r>
        <w:rPr>
          <w:b w:val="0"/>
          <w:sz w:val="20"/>
        </w:rPr>
        <w:t>Assignee represents and warrants to Assignor that:</w:t>
      </w:r>
    </w:p>
    <w:p>
      <w:r>
        <w:rPr>
          <w:b w:val="0"/>
          <w:sz w:val="20"/>
        </w:rPr>
        <w:t>a) Assignee has full legal capacity and authority to enter into and perform this Agreement.</w:t>
      </w:r>
    </w:p>
    <w:p>
      <w:r>
        <w:rPr>
          <w:b w:val="0"/>
          <w:sz w:val="20"/>
        </w:rPr>
        <w:t>b) Assignee has conducted all necessary due diligence and investigation regarding the Property.</w:t>
      </w:r>
    </w:p>
    <w:p/>
    <w:p>
      <w:r>
        <w:rPr>
          <w:b/>
          <w:sz w:val="20"/>
        </w:rPr>
        <w:t>Article 6 – Conditions Precedent</w:t>
      </w:r>
    </w:p>
    <w:p>
      <w:r>
        <w:rPr>
          <w:b w:val="0"/>
          <w:sz w:val="20"/>
        </w:rPr>
        <w:t>The obligations of the parties under this Agreement are subject to the satisfaction or waiver of the following conditions precedent prior to Closing:</w:t>
      </w:r>
    </w:p>
    <w:p>
      <w:r>
        <w:rPr>
          <w:b w:val="0"/>
          <w:sz w:val="20"/>
        </w:rPr>
        <w:t>a) Receipt of any required governmental approvals, permits, or consents.</w:t>
      </w:r>
    </w:p>
    <w:p>
      <w:r>
        <w:rPr>
          <w:b w:val="0"/>
          <w:sz w:val="20"/>
        </w:rPr>
        <w:t>b) Execution of any additional documents reasonably necessary to consummate the transaction.</w:t>
      </w:r>
    </w:p>
    <w:p>
      <w:r>
        <w:rPr>
          <w:b w:val="0"/>
          <w:sz w:val="20"/>
        </w:rPr>
        <w:t>c) Absence of any material adverse change in the Property or its status.</w:t>
      </w:r>
    </w:p>
    <w:p/>
    <w:p>
      <w:r>
        <w:rPr>
          <w:b/>
          <w:sz w:val="20"/>
        </w:rPr>
        <w:t>Article 7 – Covenants of the Parties</w:t>
      </w:r>
    </w:p>
    <w:p>
      <w:r>
        <w:rPr>
          <w:b w:val="0"/>
          <w:sz w:val="20"/>
        </w:rPr>
        <w:t>Both parties agree to cooperate and execute all documents and take all actions reasonably necessary to effectuate the purposes of this Agreement.</w:t>
      </w:r>
    </w:p>
    <w:p/>
    <w:p>
      <w:r>
        <w:rPr>
          <w:b/>
          <w:sz w:val="20"/>
        </w:rPr>
        <w:t>Article 8 – Risk of Loss</w:t>
      </w:r>
    </w:p>
    <w:p>
      <w:r>
        <w:rPr>
          <w:b w:val="0"/>
          <w:sz w:val="20"/>
        </w:rPr>
        <w:t>Risk of loss or damage to the Property shall remain with Assignor until Closing, after which all risk shall transfer to Assignee.</w:t>
      </w:r>
    </w:p>
    <w:p/>
    <w:p>
      <w:r>
        <w:rPr>
          <w:b/>
          <w:sz w:val="20"/>
        </w:rPr>
        <w:t>Article 9 – Default and Remedies</w:t>
      </w:r>
    </w:p>
    <w:p>
      <w:r>
        <w:rPr>
          <w:b w:val="0"/>
          <w:sz w:val="20"/>
        </w:rPr>
        <w:t>a) If Assignee fails to perform any of its obligations under this Agreement, Assignor may retain the earnest money deposit as liquidated damages and terminate this Agreement.</w:t>
      </w:r>
    </w:p>
    <w:p>
      <w:r>
        <w:rPr>
          <w:b w:val="0"/>
          <w:sz w:val="20"/>
        </w:rPr>
        <w:t>b) If Assignor fails to perform any of its obligations hereunder, Assignee may seek specific performance or terminate this Agreement and receive return of any deposits paid.</w:t>
      </w:r>
    </w:p>
    <w:p>
      <w:r>
        <w:rPr>
          <w:b w:val="0"/>
          <w:sz w:val="20"/>
        </w:rPr>
        <w:t>c) The parties’ remedies are cumulative and in addition to any other remedies available at law or equity.</w:t>
      </w:r>
    </w:p>
    <w:p/>
    <w:p>
      <w:r>
        <w:rPr>
          <w:b/>
          <w:sz w:val="20"/>
        </w:rPr>
        <w:t>Article 10 – Notices</w:t>
      </w:r>
    </w:p>
    <w:p>
      <w:r>
        <w:rPr>
          <w:b w:val="0"/>
          <w:sz w:val="20"/>
        </w:rPr>
        <w:t>All notices, demands, or communications required or permitted under this Agreement shall be in writing and delivered personally, by certified mail, or by recognized overnight courier service to the respective addresses listed above or such other address as either party may designate in writing.</w:t>
      </w:r>
    </w:p>
    <w:p/>
    <w:p>
      <w:r>
        <w:rPr>
          <w:b/>
          <w:sz w:val="20"/>
        </w:rPr>
        <w:t>Article 11 – Entire Agreement</w:t>
      </w:r>
    </w:p>
    <w:p>
      <w:r>
        <w:rPr>
          <w:b w:val="0"/>
          <w:sz w:val="20"/>
        </w:rPr>
        <w:t>This Agreement constitutes the entire agreement between the parties regarding the subject matter hereof and supersedes all prior negotiations, understandings, and agreements, whether written or oral.</w:t>
      </w:r>
    </w:p>
    <w:p/>
    <w:p>
      <w:r>
        <w:rPr>
          <w:b/>
          <w:sz w:val="20"/>
        </w:rPr>
        <w:t>Article 12 – Amendments</w:t>
      </w:r>
    </w:p>
    <w:p>
      <w:r>
        <w:rPr>
          <w:b w:val="0"/>
          <w:sz w:val="20"/>
        </w:rPr>
        <w:t>No amendment or modification of this Agreement shall be valid unless in writing and signed by both parties.</w:t>
      </w:r>
    </w:p>
    <w:p/>
    <w:p>
      <w:r>
        <w:rPr>
          <w:b/>
          <w:sz w:val="20"/>
        </w:rPr>
        <w:t>Article 13 – Governing Law and Jurisdiction</w:t>
      </w:r>
    </w:p>
    <w:p>
      <w:r>
        <w:rPr>
          <w:b w:val="0"/>
          <w:sz w:val="20"/>
        </w:rPr>
        <w:t>This Agreement shall be governed by and construed in accordance with the laws of the State of ________________________ without regard to its conflict of laws principles. Any disputes arising hereunder shall be subject to the exclusive jurisdiction of the state and federal courts located in ________________________, and the parties hereby consent to such jurisdiction and venue.</w:t>
      </w:r>
    </w:p>
    <w:p/>
    <w:p>
      <w:r>
        <w:rPr>
          <w:b/>
          <w:sz w:val="20"/>
        </w:rPr>
        <w:t>Article 14 – Severability</w:t>
      </w:r>
    </w:p>
    <w:p>
      <w:r>
        <w:rPr>
          <w:b w:val="0"/>
          <w:sz w:val="20"/>
        </w:rPr>
        <w:t>If any provision of this Agreement is held to be invalid, illegal, or unenforceable, the remaining provisions shall remain in full force and effect.</w:t>
      </w:r>
    </w:p>
    <w:p/>
    <w:p>
      <w:r>
        <w:rPr>
          <w:b/>
          <w:sz w:val="20"/>
        </w:rPr>
        <w:t>Article 15 –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 (SELLER)</w:t>
            </w:r>
          </w:p>
        </w:tc>
        <w:tc>
          <w:tcPr>
            <w:tcW w:type="dxa" w:w="4986"/>
            <w:tcBorders>
              <w:top w:val="nil"/>
              <w:left w:val="nil"/>
              <w:bottom w:val="nil"/>
              <w:right w:val="nil"/>
              <w:insideH w:val="nil"/>
              <w:insideV w:val="nil"/>
            </w:tcBorders>
          </w:tcPr>
          <w:p>
            <w:pPr>
              <w:jc w:val="center"/>
            </w:pPr>
            <w:r>
              <w:t>ASSIGNEE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https://contract247-us.com/real-estate-assignment-contract/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real-estate-assign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