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TAKE OVER CAR PAYMENTS AGREEMENT</w:t>
      </w:r>
    </w:p>
    <w:p/>
    <w:p>
      <w:r>
        <w:rPr>
          <w:b/>
          <w:sz w:val="20"/>
        </w:rPr>
        <w:t>This Take Over Car Payments Agreement (the "Agreement") is entered into by and between:</w:t>
      </w:r>
    </w:p>
    <w:p>
      <w:r>
        <w:rPr>
          <w:b/>
          <w:sz w:val="20"/>
        </w:rPr>
        <w:t>Seller/Original 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Buyer/New 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Lienholder/Creditor Information:</w:t>
      </w:r>
    </w:p>
    <w:p>
      <w:r>
        <w:rPr>
          <w:b w:val="0"/>
          <w:sz w:val="20"/>
        </w:rPr>
        <w:t>Financial Institution: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Vehicle Information:</w:t>
      </w:r>
    </w:p>
    <w:p>
      <w:r>
        <w:rPr>
          <w:b w:val="0"/>
          <w:sz w:val="20"/>
        </w:rPr>
        <w:t>Make/Model: __________________________________________________________</w:t>
      </w:r>
    </w:p>
    <w:p>
      <w:r>
        <w:rPr>
          <w:b w:val="0"/>
          <w:sz w:val="20"/>
        </w:rPr>
        <w:t>Year: ___________________   Color: _____________________________________</w:t>
      </w:r>
    </w:p>
    <w:p>
      <w:r>
        <w:rPr>
          <w:b w:val="0"/>
          <w:sz w:val="20"/>
        </w:rPr>
        <w:t>VIN (Vehicle Identification Number): __________________________________</w:t>
      </w:r>
    </w:p>
    <w:p>
      <w:r>
        <w:rPr>
          <w:b w:val="0"/>
          <w:sz w:val="20"/>
        </w:rPr>
        <w:t>License Plate: ________________________________________________________</w:t>
      </w:r>
    </w:p>
    <w:p>
      <w:r>
        <w:rPr>
          <w:b w:val="0"/>
          <w:sz w:val="20"/>
        </w:rPr>
        <w:t>Odometer Reading: _____________________________________________________</w:t>
      </w:r>
    </w:p>
    <w:p/>
    <w:p>
      <w:r>
        <w:rPr>
          <w:b/>
          <w:sz w:val="20"/>
        </w:rPr>
        <w:t>Original Payment Terms:</w:t>
      </w:r>
    </w:p>
    <w:p>
      <w:r>
        <w:rPr>
          <w:b w:val="0"/>
          <w:sz w:val="20"/>
        </w:rPr>
        <w:t>Total Purchase Price: ________________ USD</w:t>
      </w:r>
    </w:p>
    <w:p>
      <w:r>
        <w:rPr>
          <w:b w:val="0"/>
          <w:sz w:val="20"/>
        </w:rPr>
        <w:t>Remaining Balance: ________________ USD</w:t>
      </w:r>
    </w:p>
    <w:p>
      <w:r>
        <w:rPr>
          <w:b w:val="0"/>
          <w:sz w:val="20"/>
        </w:rPr>
        <w:t>Monthly Payment Amount: ________________ USD</w:t>
      </w:r>
    </w:p>
    <w:p>
      <w:r>
        <w:rPr>
          <w:b w:val="0"/>
          <w:sz w:val="20"/>
        </w:rPr>
        <w:t>Payment Due Date Each Month: __________________________________________</w:t>
      </w:r>
    </w:p>
    <w:p>
      <w:r>
        <w:rPr>
          <w:b w:val="0"/>
          <w:sz w:val="20"/>
        </w:rPr>
        <w:t>Interest Rate (if applicable): __________________ % per annum</w:t>
      </w:r>
    </w:p>
    <w:p/>
    <w:p>
      <w:r>
        <w:rPr>
          <w:b/>
          <w:sz w:val="20"/>
        </w:rPr>
        <w:t>New Payment Terms (to be assumed by Buyer):</w:t>
      </w:r>
    </w:p>
    <w:p>
      <w:r>
        <w:rPr>
          <w:b w:val="0"/>
          <w:sz w:val="20"/>
        </w:rPr>
        <w:t>Monthly Payment Amount: ________________ USD</w:t>
      </w:r>
    </w:p>
    <w:p>
      <w:r>
        <w:rPr>
          <w:b w:val="0"/>
          <w:sz w:val="20"/>
        </w:rPr>
        <w:t>Payment Due Date Each Month: __________________________________________</w:t>
      </w:r>
    </w:p>
    <w:p>
      <w:r>
        <w:rPr>
          <w:b w:val="0"/>
          <w:sz w:val="20"/>
        </w:rPr>
        <w:t>First Payment Date by Buyer: ___________________________________________</w:t>
      </w:r>
    </w:p>
    <w:p>
      <w:r>
        <w:rPr>
          <w:b w:val="0"/>
          <w:sz w:val="20"/>
        </w:rPr>
        <w:t>Final Payment Date: ___________________________________________________</w:t>
      </w:r>
    </w:p>
    <w:p/>
    <w:p>
      <w:r>
        <w:rPr>
          <w:b/>
          <w:sz w:val="20"/>
        </w:rPr>
        <w:t>RECITALS</w:t>
      </w:r>
    </w:p>
    <w:p>
      <w:r>
        <w:rPr>
          <w:b w:val="0"/>
          <w:sz w:val="20"/>
        </w:rPr>
        <w:t>WHEREAS, the Seller/Original Buyer is currently obligated to make certain payments under a financing agreement with the Lienholder/Creditor for the vehicle described above;</w:t>
      </w:r>
    </w:p>
    <w:p>
      <w:r>
        <w:rPr>
          <w:b w:val="0"/>
          <w:sz w:val="20"/>
        </w:rPr>
        <w:t>WHEREAS, the Buyer/New Buyer desires to assume all remaining payment obligations under such financing agreement;</w:t>
      </w:r>
    </w:p>
    <w:p>
      <w:r>
        <w:rPr>
          <w:b w:val="0"/>
          <w:sz w:val="20"/>
        </w:rPr>
        <w:t>WHEREAS, the Seller/Original Buyer agrees to transfer such payment obligations to the Buyer/New Buyer under the terms set forth herein;</w:t>
      </w:r>
    </w:p>
    <w:p>
      <w:r>
        <w:rPr>
          <w:b w:val="0"/>
          <w:sz w:val="20"/>
        </w:rPr>
        <w:t>NOW, THEREFORE, in consideration of the mutual covenants and promises contained herein, the parties agree as follows:</w:t>
      </w:r>
    </w:p>
    <w:p/>
    <w:p>
      <w:r>
        <w:rPr>
          <w:b/>
          <w:sz w:val="20"/>
        </w:rPr>
        <w:t>1. ASSUMPTION OF PAYMENT OBLIGATIONS</w:t>
      </w:r>
    </w:p>
    <w:p>
      <w:r>
        <w:rPr>
          <w:b w:val="0"/>
          <w:sz w:val="20"/>
        </w:rPr>
        <w:t>The Buyer/New Buyer hereby agrees to assume and be responsible for all remaining payments due under the financing agreement related to the vehicle described herein. The Buyer/New Buyer shall make all payments directly to the Lienholder/Creditor in accordance with the original or modified payment schedule outlined above.</w:t>
      </w:r>
    </w:p>
    <w:p/>
    <w:p>
      <w:r>
        <w:rPr>
          <w:b/>
          <w:sz w:val="20"/>
        </w:rPr>
        <w:t>2. RELEASE OF SELLER</w:t>
      </w:r>
    </w:p>
    <w:p>
      <w:r>
        <w:rPr>
          <w:b w:val="0"/>
          <w:sz w:val="20"/>
        </w:rPr>
        <w:t>Upon the effective date of this Agreement, and subject to acceptance by the Lienholder/Creditor, the Seller/Original Buyer shall be released from all payment obligations related to the financing agreement. However, the Seller/Original Buyer acknowledges that such release is contingent upon the Lienholder/Creditor’s approval.</w:t>
      </w:r>
    </w:p>
    <w:p/>
    <w:p>
      <w:r>
        <w:rPr>
          <w:b/>
          <w:sz w:val="20"/>
        </w:rPr>
        <w:t>3. CONSENT OF LIENHOLDER/CREDITOR</w:t>
      </w:r>
    </w:p>
    <w:p>
      <w:r>
        <w:rPr>
          <w:b w:val="0"/>
          <w:sz w:val="20"/>
        </w:rPr>
        <w:t>This Agreement is expressly contingent upon the written consent and approval of the Lienholder/Creditor. The parties agree to cooperate fully and promptly to obtain any necessary approvals or documentation from the Lienholder/Creditor. Neither the Seller/Original Buyer nor the Buyer/New Buyer shall hold the other liable if the Lienholder/Creditor does not approve or accepts any modifications to the financing agreement.</w:t>
      </w:r>
    </w:p>
    <w:p/>
    <w:p>
      <w:r>
        <w:rPr>
          <w:b/>
          <w:sz w:val="20"/>
        </w:rPr>
        <w:t>4. REPRESENTATIONS AND WARRANTIES</w:t>
      </w:r>
    </w:p>
    <w:p>
      <w:r>
        <w:rPr>
          <w:b w:val="0"/>
          <w:sz w:val="20"/>
        </w:rPr>
        <w:t>4.1 Seller/Original Buyer represents and warrants that they are the lawful owner of the vehicle, free of any undisclosed liens or encumbrances other than the financing agreement disclosed herein.</w:t>
      </w:r>
    </w:p>
    <w:p>
      <w:r>
        <w:rPr>
          <w:b w:val="0"/>
          <w:sz w:val="20"/>
        </w:rPr>
        <w:t>4.2 Buyer/New Buyer represents and warrants that they have reviewed the terms of the financing agreement and have the financial capability and intent to fulfill all payment obligations thereunder.</w:t>
      </w:r>
    </w:p>
    <w:p>
      <w:r>
        <w:rPr>
          <w:b w:val="0"/>
          <w:sz w:val="20"/>
        </w:rPr>
        <w:t>4.3 Both parties represent and warrant that this Agreement is executed voluntarily, without duress or undue influence, and with full understanding of its terms and consequences.</w:t>
      </w:r>
    </w:p>
    <w:p/>
    <w:p>
      <w:r>
        <w:rPr>
          <w:b/>
          <w:sz w:val="20"/>
        </w:rPr>
        <w:t>5. INDEMNIFICATION</w:t>
      </w:r>
    </w:p>
    <w:p>
      <w:r>
        <w:rPr>
          <w:b w:val="0"/>
          <w:sz w:val="20"/>
        </w:rPr>
        <w:t>Each party agrees to indemnify, defend, and hold harmless the other from and against any claims, liabilities, damages, or costs arising out of or related to any breach of this Agreement or failure to comply with the assumed payment obligations. This indemnification shall survive the termination or expiration of this Agreement.</w:t>
      </w:r>
    </w:p>
    <w:p/>
    <w:p>
      <w:r>
        <w:rPr>
          <w:b/>
          <w:sz w:val="20"/>
        </w:rPr>
        <w:t>6. DEFAULT AND REMEDIES</w:t>
      </w:r>
    </w:p>
    <w:p>
      <w:r>
        <w:rPr>
          <w:b w:val="0"/>
          <w:sz w:val="20"/>
        </w:rPr>
        <w:t>6.1 In the event the Buyer/New Buyer fails to make any payment when due, the Seller/Original Buyer and Lienholder/Creditor shall have the right to pursue all remedies available under the financing agreement and applicable law.</w:t>
      </w:r>
    </w:p>
    <w:p>
      <w:r>
        <w:rPr>
          <w:b w:val="0"/>
          <w:sz w:val="20"/>
        </w:rPr>
        <w:t>6.2 The Buyer/New Buyer acknowledges that failure to comply with the payment obligations may result in repossession or other enforcement actions by the Lienholder/Creditor.</w:t>
      </w:r>
    </w:p>
    <w:p/>
    <w:p>
      <w:r>
        <w:rPr>
          <w:b/>
          <w:sz w:val="20"/>
        </w:rPr>
        <w:t>7. GOVERNING LAW AND JURISDICTION</w:t>
      </w:r>
    </w:p>
    <w:p>
      <w:r>
        <w:rPr>
          <w:b w:val="0"/>
          <w:sz w:val="20"/>
        </w:rPr>
        <w:t>This Agreement shall be governed by and construed in accordance with the laws of the State of _______________________, United States of America. Any disputes arising under or related to this Agreement shall be subject to the exclusive jurisdiction of the state and federal courts located within that state.</w:t>
      </w:r>
    </w:p>
    <w:p/>
    <w:p>
      <w:r>
        <w:rPr>
          <w:b/>
          <w:sz w:val="20"/>
        </w:rPr>
        <w:t>8. ENTIRE AGREEMENT</w:t>
      </w:r>
    </w:p>
    <w:p>
      <w:r>
        <w:rPr>
          <w:b w:val="0"/>
          <w:sz w:val="20"/>
        </w:rPr>
        <w:t>This Agreement constitutes the entire agreement between the parties concerning the subject matter hereof and supersedes all prior and contemporaneous agreements, representations, and understandings, whether oral or written.</w:t>
      </w:r>
    </w:p>
    <w:p/>
    <w:p>
      <w:r>
        <w:rPr>
          <w:b/>
          <w:sz w:val="20"/>
        </w:rPr>
        <w:t>9. AMENDMENTS</w:t>
      </w:r>
    </w:p>
    <w:p>
      <w:r>
        <w:rPr>
          <w:b w:val="0"/>
          <w:sz w:val="20"/>
        </w:rPr>
        <w:t>Any amendments or modifications to this Agreement must be in writing and signed by all parties to be effective.</w:t>
      </w:r>
    </w:p>
    <w:p/>
    <w:p>
      <w:r>
        <w:rPr>
          <w:b/>
          <w:sz w:val="20"/>
        </w:rPr>
        <w:t>10. SEVERABILITY</w:t>
      </w:r>
    </w:p>
    <w:p>
      <w:r>
        <w:rPr>
          <w:b w:val="0"/>
          <w:sz w:val="20"/>
        </w:rPr>
        <w:t>If any provision of this Agreement is held to be invalid, illegal, or unenforceable, the remaining provisions shall continue in full force and effect.</w:t>
      </w:r>
    </w:p>
    <w:p/>
    <w:p>
      <w:r>
        <w:rPr>
          <w:b/>
          <w:sz w:val="20"/>
        </w:rPr>
        <w:t>11. NOTICES</w:t>
      </w:r>
    </w:p>
    <w:p>
      <w:r>
        <w:rPr>
          <w:b w:val="0"/>
          <w:sz w:val="20"/>
        </w:rPr>
        <w:t>All notices or other communications required or permitted under this Agreement shall be in writing and shall be deemed given when delivered personally, sent by certified mail, return receipt requested, or by recognized overnight courier, to the addresses set forth above or such other address as either party may designate by notice.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 ORIGINAL BUYER</w:t>
            </w:r>
          </w:p>
        </w:tc>
        <w:tc>
          <w:tcPr>
            <w:tcW w:type="dxa" w:w="4986"/>
            <w:tcBorders>
              <w:top w:val="nil"/>
              <w:left w:val="nil"/>
              <w:bottom w:val="nil"/>
              <w:right w:val="nil"/>
              <w:insideH w:val="nil"/>
              <w:insideV w:val="nil"/>
            </w:tcBorders>
          </w:tcPr>
          <w:p>
            <w:pPr>
              <w:jc w:val="center"/>
            </w:pPr>
            <w:r>
              <w:t>BUYER / NEW 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pPr>
        <w:jc w:val="center"/>
      </w:pPr>
      <w:r>
        <w:rPr>
          <w:b/>
          <w:sz w:val="20"/>
        </w:rPr>
        <w:t>LIENHOLDER / CREDITOR APPROVAL</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NAME &amp; TITLE</w:t>
            </w:r>
          </w:p>
        </w:tc>
        <w:tc>
          <w:tcPr>
            <w:tcW w:type="dxa" w:w="4986"/>
            <w:tcBorders>
              <w:top w:val="nil"/>
              <w:left w:val="nil"/>
              <w:bottom w:val="nil"/>
              <w:right w:val="nil"/>
              <w:insideH w:val="nil"/>
              <w:insideV w:val="nil"/>
            </w:tcBorders>
          </w:tcPr>
          <w:p>
            <w:pPr>
              <w:jc w:val="center"/>
            </w:pPr>
            <w:r>
              <w:t>SIGNATURE &amp; DATE</w:t>
            </w:r>
          </w:p>
        </w:tc>
      </w:tr>
      <w:tr>
        <w:tc>
          <w:tcPr>
            <w:tcW w:type="dxa" w:w="4986"/>
            <w:tcBorders>
              <w:top w:val="nil"/>
              <w:left w:val="nil"/>
              <w:bottom w:val="nil"/>
              <w:right w:val="nil"/>
              <w:insideH w:val="nil"/>
              <w:insideV w:val="nil"/>
            </w:tcBorders>
          </w:tcPr>
          <w:p>
            <w:pPr>
              <w:jc w:val="center"/>
            </w:pPr>
            <w:r>
              <w:t>______________________________________________________</w:t>
            </w:r>
          </w:p>
        </w:tc>
        <w:tc>
          <w:tcPr>
            <w:tcW w:type="dxa" w:w="4986"/>
            <w:tcBorders>
              <w:top w:val="nil"/>
              <w:left w:val="nil"/>
              <w:bottom w:val="nil"/>
              <w:right w:val="nil"/>
              <w:insideH w:val="nil"/>
              <w:insideV w:val="nil"/>
            </w:tcBorders>
          </w:tcPr>
          <w:p>
            <w:pPr>
              <w:jc w:val="center"/>
            </w:pPr>
            <w:r>
              <w:br/>
              <w:br/>
              <w:t>______________________________________________________</w:t>
            </w:r>
          </w:p>
        </w:tc>
      </w:tr>
      <w:tr>
        <w:tc>
          <w:tcPr>
            <w:tcW w:type="dxa" w:w="4986"/>
            <w:tcBorders>
              <w:top w:val="nil"/>
              <w:left w:val="nil"/>
              <w:bottom w:val="nil"/>
              <w:right w:val="nil"/>
              <w:insideH w:val="nil"/>
              <w:insideV w:val="nil"/>
            </w:tcBorders>
          </w:tcPr>
          <w:p>
            <w:pPr>
              <w:jc w:val="center"/>
            </w:pPr>
            <w:r>
              <w:t>DATE</w:t>
            </w:r>
          </w:p>
        </w:tc>
        <w:tc>
          <w:tcPr>
            <w:tcW w:type="dxa" w:w="4986"/>
            <w:tcBorders>
              <w:top w:val="nil"/>
              <w:left w:val="nil"/>
              <w:bottom w:val="nil"/>
              <w:right w:val="nil"/>
              <w:insideH w:val="nil"/>
              <w:insideV w:val="nil"/>
            </w:tcBorders>
          </w:tcPr>
          <w:p>
            <w:pPr>
              <w:jc w:val="center"/>
            </w:pPr>
            <w:r>
              <w:t>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https://contract247-us.com/take-over-car-payments-contract/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take-over-car-payments-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