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WHOLESALING CONTRACT AGREEMENT</w:t>
      </w:r>
    </w:p>
    <w:p/>
    <w:p>
      <w:r>
        <w:rPr>
          <w:b/>
          <w:sz w:val="20"/>
        </w:rPr>
        <w:t>PARTIES:</w:t>
      </w:r>
    </w:p>
    <w:p>
      <w:r>
        <w:rPr>
          <w:b w:val="0"/>
          <w:sz w:val="20"/>
        </w:rPr>
        <w:t>This Wholesaling Contract Agreement (the “Agreement”) is entered into by and between:</w:t>
      </w:r>
    </w:p>
    <w:p>
      <w:r>
        <w:rPr>
          <w:b w:val="0"/>
          <w:sz w:val="20"/>
        </w:rPr>
        <w:t>Seller (Assignor): 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val="0"/>
          <w:sz w:val="20"/>
        </w:rPr>
        <w:t>Buyer (Assignee): 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p>
      <w:r>
        <w:rPr>
          <w:b/>
          <w:sz w:val="22"/>
        </w:rPr>
        <w:t>RECITALS</w:t>
      </w:r>
    </w:p>
    <w:p>
      <w:r>
        <w:rPr>
          <w:b w:val="0"/>
          <w:sz w:val="20"/>
        </w:rPr>
        <w:t>WHEREAS, Seller is the lawful owner of the property described herein and has the legal right to sell and assign its interests;</w:t>
      </w:r>
    </w:p>
    <w:p>
      <w:r>
        <w:rPr>
          <w:b w:val="0"/>
          <w:sz w:val="20"/>
        </w:rPr>
        <w:t>WHEREAS, Buyer desires to purchase the rights and interests of the Seller in the property under the terms set forth;</w:t>
      </w:r>
    </w:p>
    <w:p>
      <w:r>
        <w:rPr>
          <w:b w:val="0"/>
          <w:sz w:val="20"/>
        </w:rPr>
        <w:t>NOW, THEREFORE, in consideration of the mutual covenants and promises contained herein, the parties agree as follows:</w:t>
      </w:r>
    </w:p>
    <w:p/>
    <w:p>
      <w:r>
        <w:rPr>
          <w:b/>
          <w:sz w:val="22"/>
        </w:rPr>
        <w:t>1. Property Description</w:t>
      </w:r>
    </w:p>
    <w:p>
      <w:r>
        <w:rPr>
          <w:b w:val="0"/>
          <w:sz w:val="20"/>
        </w:rPr>
        <w:t>The property subject to this Agreement (the “Property”) is described as follows:</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2"/>
        </w:rPr>
        <w:t>2. Assignment of Rights</w:t>
      </w:r>
    </w:p>
    <w:p>
      <w:r>
        <w:rPr>
          <w:b w:val="0"/>
          <w:sz w:val="20"/>
        </w:rPr>
        <w:t>Seller hereby assigns, transfers, and conveys to Buyer all of Seller’s rights, title, and interests in and to the Property, including any contracts, agreements, deposits, and related documentation associated with the Property.</w:t>
      </w:r>
    </w:p>
    <w:p/>
    <w:p>
      <w:r>
        <w:rPr>
          <w:b/>
          <w:sz w:val="22"/>
        </w:rPr>
        <w:t>3. Purchase Price and Payment Terms</w:t>
      </w:r>
    </w:p>
    <w:p>
      <w:r>
        <w:rPr>
          <w:b w:val="0"/>
          <w:sz w:val="20"/>
        </w:rPr>
        <w:t>The total purchase price for the Property and rights assigned hereunder shall be: ________________ USD</w:t>
      </w:r>
    </w:p>
    <w:p>
      <w:r>
        <w:rPr>
          <w:b w:val="0"/>
          <w:sz w:val="20"/>
        </w:rPr>
        <w:t>Payment shall be made as follows:</w:t>
      </w:r>
    </w:p>
    <w:p>
      <w:r>
        <w:rPr>
          <w:b w:val="0"/>
          <w:sz w:val="20"/>
        </w:rPr>
        <w:t>- Deposit: ________________ USD upon execution of this Agreement</w:t>
      </w:r>
    </w:p>
    <w:p>
      <w:r>
        <w:rPr>
          <w:b w:val="0"/>
          <w:sz w:val="20"/>
        </w:rPr>
        <w:t>- Balance: ________________ USD due upon assignment closing or as otherwise agreed in writing</w:t>
      </w:r>
    </w:p>
    <w:p>
      <w:r>
        <w:rPr>
          <w:b w:val="0"/>
          <w:sz w:val="20"/>
        </w:rPr>
        <w:t>Payment shall be made by: _______________________________________________</w:t>
      </w:r>
    </w:p>
    <w:p/>
    <w:p>
      <w:r>
        <w:rPr>
          <w:b/>
          <w:sz w:val="22"/>
        </w:rPr>
        <w:t>4. Closing</w:t>
      </w:r>
    </w:p>
    <w:p>
      <w:r>
        <w:rPr>
          <w:b w:val="0"/>
          <w:sz w:val="20"/>
        </w:rPr>
        <w:t>The closing of the assignment (“Closing”) shall take place at a mutually agreed location or by electronic means within _______ days following Buyer’s payment of the deposit.</w:t>
      </w:r>
    </w:p>
    <w:p>
      <w:r>
        <w:rPr>
          <w:b w:val="0"/>
          <w:sz w:val="20"/>
        </w:rPr>
        <w:t>At Closing, Seller shall deliver to Buyer all necessary documents and instruments to effectuate the assignment of the Property.</w:t>
      </w:r>
    </w:p>
    <w:p/>
    <w:p>
      <w:r>
        <w:rPr>
          <w:b/>
          <w:sz w:val="22"/>
        </w:rPr>
        <w:t>5. Representations and Warranties of Seller</w:t>
      </w:r>
    </w:p>
    <w:p>
      <w:r>
        <w:rPr>
          <w:b w:val="0"/>
          <w:sz w:val="20"/>
        </w:rPr>
        <w:t>Seller represents and warrants that:</w:t>
      </w:r>
    </w:p>
    <w:p>
      <w:r>
        <w:rPr>
          <w:b w:val="0"/>
          <w:sz w:val="20"/>
        </w:rPr>
        <w:t>- Seller is the sole legal owner of the Property and has full authority to assign the rights herein.</w:t>
      </w:r>
    </w:p>
    <w:p>
      <w:r>
        <w:rPr>
          <w:b w:val="0"/>
          <w:sz w:val="20"/>
        </w:rPr>
        <w:t>- The Property is free and clear of all liens, claims, encumbrances, or legal disputes except as disclosed in writing.</w:t>
      </w:r>
    </w:p>
    <w:p>
      <w:r>
        <w:rPr>
          <w:b w:val="0"/>
          <w:sz w:val="20"/>
        </w:rPr>
        <w:t>- Seller has not assigned or otherwise transferred any interest in the Property to any third party.</w:t>
      </w:r>
    </w:p>
    <w:p>
      <w:r>
        <w:rPr>
          <w:b w:val="0"/>
          <w:sz w:val="20"/>
        </w:rPr>
        <w:t>- Seller shall cooperate and provide reasonable assistance to Buyer to effectuate the transfer of the Property.</w:t>
      </w:r>
    </w:p>
    <w:p/>
    <w:p>
      <w:r>
        <w:rPr>
          <w:b/>
          <w:sz w:val="22"/>
        </w:rPr>
        <w:t>6. Representations and Warranties of Buyer</w:t>
      </w:r>
    </w:p>
    <w:p>
      <w:r>
        <w:rPr>
          <w:b w:val="0"/>
          <w:sz w:val="20"/>
        </w:rPr>
        <w:t>Buyer represents and warrants that:</w:t>
      </w:r>
    </w:p>
    <w:p>
      <w:r>
        <w:rPr>
          <w:b w:val="0"/>
          <w:sz w:val="20"/>
        </w:rPr>
        <w:t>- Buyer has the legal capacity and authority to enter into this Agreement and perform its obligations hereunder.</w:t>
      </w:r>
    </w:p>
    <w:p>
      <w:r>
        <w:rPr>
          <w:b w:val="0"/>
          <w:sz w:val="20"/>
        </w:rPr>
        <w:t>- Buyer has conducted or will conduct all necessary due diligence related to the Property.</w:t>
      </w:r>
    </w:p>
    <w:p>
      <w:r>
        <w:rPr>
          <w:b w:val="0"/>
          <w:sz w:val="20"/>
        </w:rPr>
        <w:t>- Buyer understands the risks inherent in the assignment of interests and accepts the Property in its current condition.</w:t>
      </w:r>
    </w:p>
    <w:p/>
    <w:p>
      <w:r>
        <w:rPr>
          <w:b/>
          <w:sz w:val="22"/>
        </w:rPr>
        <w:t>7. Contingencies</w:t>
      </w:r>
    </w:p>
    <w:p>
      <w:r>
        <w:rPr>
          <w:b w:val="0"/>
          <w:sz w:val="20"/>
        </w:rPr>
        <w:t>This Agreement is contingent upon the following conditions being satisfied or waived by Buyer:</w:t>
      </w:r>
    </w:p>
    <w:p>
      <w:r>
        <w:rPr>
          <w:b w:val="0"/>
          <w:sz w:val="20"/>
        </w:rPr>
        <w:t>- Verification of Property details and documentation</w:t>
      </w:r>
    </w:p>
    <w:p>
      <w:r>
        <w:rPr>
          <w:b w:val="0"/>
          <w:sz w:val="20"/>
        </w:rPr>
        <w:t>- Approval of financing if applicable</w:t>
      </w:r>
    </w:p>
    <w:p>
      <w:r>
        <w:rPr>
          <w:b w:val="0"/>
          <w:sz w:val="20"/>
        </w:rPr>
        <w:t>- Other contingencies: ______________________________________________________</w:t>
      </w:r>
    </w:p>
    <w:p/>
    <w:p>
      <w:r>
        <w:rPr>
          <w:b/>
          <w:sz w:val="22"/>
        </w:rPr>
        <w:t>8. Default and Remedies</w:t>
      </w:r>
    </w:p>
    <w:p>
      <w:r>
        <w:rPr>
          <w:b w:val="0"/>
          <w:sz w:val="20"/>
        </w:rPr>
        <w:t>In the event of default by either party, the non-defaulting party shall have the right to pursue all remedies available at law or equity, including but not limited to:</w:t>
      </w:r>
    </w:p>
    <w:p>
      <w:r>
        <w:rPr>
          <w:b w:val="0"/>
          <w:sz w:val="20"/>
        </w:rPr>
        <w:t>- Specific performance</w:t>
      </w:r>
    </w:p>
    <w:p>
      <w:r>
        <w:rPr>
          <w:b w:val="0"/>
          <w:sz w:val="20"/>
        </w:rPr>
        <w:t>- Damages</w:t>
      </w:r>
    </w:p>
    <w:p>
      <w:r>
        <w:rPr>
          <w:b w:val="0"/>
          <w:sz w:val="20"/>
        </w:rPr>
        <w:t>- Termination of this Agreement</w:t>
      </w:r>
    </w:p>
    <w:p/>
    <w:p>
      <w:r>
        <w:rPr>
          <w:b/>
          <w:sz w:val="22"/>
        </w:rPr>
        <w:t>9. Confidentiality</w:t>
      </w:r>
    </w:p>
    <w:p>
      <w:r>
        <w:rPr>
          <w:b w:val="0"/>
          <w:sz w:val="20"/>
        </w:rPr>
        <w:t>Both parties agree to keep all non-public information received in connection with this Agreement confidential and not disclose it to any third party without prior written consent, except as required by law.</w:t>
      </w:r>
    </w:p>
    <w:p/>
    <w:p>
      <w:r>
        <w:rPr>
          <w:b/>
          <w:sz w:val="22"/>
        </w:rPr>
        <w:t>10. Governing Law and Jurisdiction</w:t>
      </w:r>
    </w:p>
    <w:p>
      <w:r>
        <w:rPr>
          <w:b w:val="0"/>
          <w:sz w:val="20"/>
        </w:rPr>
        <w:t>This Agreement shall be governed by and construed in accordance with the laws of the State of ____________________, without regard to conflict of laws principles.</w:t>
      </w:r>
    </w:p>
    <w:p>
      <w:r>
        <w:rPr>
          <w:b w:val="0"/>
          <w:sz w:val="20"/>
        </w:rPr>
        <w:t>Any dispute arising under or related to this Agreement shall be resolved exclusively in the state or federal courts located within ____________________, and the parties hereby submit to the jurisdiction and venue of such courts.</w:t>
      </w:r>
    </w:p>
    <w:p/>
    <w:p>
      <w:r>
        <w:rPr>
          <w:b/>
          <w:sz w:val="22"/>
        </w:rPr>
        <w:t>11. Indemnification</w:t>
      </w:r>
    </w:p>
    <w:p>
      <w:r>
        <w:rPr>
          <w:b w:val="0"/>
          <w:sz w:val="20"/>
        </w:rPr>
        <w:t>Each party agrees to indemnify, defend, and hold harmless the other party from and against any and all claims, damages, liabilities, costs, and expenses arising out of or related to any breach of this Agreement, negligence, or willful misconduct.</w:t>
      </w:r>
    </w:p>
    <w:p/>
    <w:p>
      <w:r>
        <w:rPr>
          <w:b/>
          <w:sz w:val="22"/>
        </w:rPr>
        <w:t>12. Notices</w:t>
      </w:r>
    </w:p>
    <w:p>
      <w:r>
        <w:rPr>
          <w:b w:val="0"/>
          <w:sz w:val="20"/>
        </w:rPr>
        <w:t>All notices, requests, consents, claims, demands, waivers, and other communications under this Agreement shall be in writing and sent to the addresses listed above or as otherwise designated in writing.</w:t>
      </w:r>
    </w:p>
    <w:p>
      <w:r>
        <w:rPr>
          <w:b w:val="0"/>
          <w:sz w:val="20"/>
        </w:rPr>
        <w:t>Delivery shall be deemed effective upon receipt by hand delivery, certified mail, email (with confirmation), or overnight courier.</w:t>
      </w:r>
    </w:p>
    <w:p/>
    <w:p>
      <w:r>
        <w:rPr>
          <w:b/>
          <w:sz w:val="22"/>
        </w:rPr>
        <w:t>13. Entire Agreement</w:t>
      </w:r>
    </w:p>
    <w:p>
      <w:r>
        <w:rPr>
          <w:b w:val="0"/>
          <w:sz w:val="20"/>
        </w:rPr>
        <w:t>This Agreement constitutes the entire agreement between the parties with respect to the subject matter hereof and supersedes all prior and contemporaneous agreements, representations, and understandings, whether oral or written.</w:t>
      </w:r>
    </w:p>
    <w:p/>
    <w:p>
      <w:r>
        <w:rPr>
          <w:b/>
          <w:sz w:val="22"/>
        </w:rPr>
        <w:t>14. Amendments</w:t>
      </w:r>
    </w:p>
    <w:p>
      <w:r>
        <w:rPr>
          <w:b w:val="0"/>
          <w:sz w:val="20"/>
        </w:rPr>
        <w:t>No amendment or modification of this Agreement shall be effective unless in writing and signed by both parties.</w:t>
      </w:r>
    </w:p>
    <w:p/>
    <w:p>
      <w:r>
        <w:rPr>
          <w:b/>
          <w:sz w:val="22"/>
        </w:rPr>
        <w:t>15. Severability</w:t>
      </w:r>
    </w:p>
    <w:p>
      <w:r>
        <w:rPr>
          <w:b w:val="0"/>
          <w:sz w:val="20"/>
        </w:rPr>
        <w:t>If any provision of this Agreement is held to be invalid, illegal, or unenforceable, the remaining provisions shall continue in full force and effect.</w:t>
      </w:r>
    </w:p>
    <w:p/>
    <w:p>
      <w:r>
        <w:rPr>
          <w:b/>
          <w:sz w:val="22"/>
        </w:rPr>
        <w:t>16. Waiver</w:t>
      </w:r>
    </w:p>
    <w:p>
      <w:r>
        <w:rPr>
          <w:b w:val="0"/>
          <w:sz w:val="20"/>
        </w:rPr>
        <w:t>No waiver of any term or condition of this Agreement shall be deemed a further or continuing waiver of such term or condition or any other term or condition.</w:t>
      </w:r>
    </w:p>
    <w:p/>
    <w:p>
      <w:r>
        <w:rPr>
          <w:b/>
          <w:sz w:val="22"/>
        </w:rPr>
        <w:t>17. Counterparts and Electronic Signatures</w:t>
      </w:r>
    </w:p>
    <w:p>
      <w:r>
        <w:rPr>
          <w:b w:val="0"/>
          <w:sz w:val="20"/>
        </w:rPr>
        <w:t>This Agreement may be executed in counterparts, each of which shall be deemed an original, but all of which together shall constitute one and the same instrument.</w:t>
      </w:r>
    </w:p>
    <w:p>
      <w:r>
        <w:rPr>
          <w:b w:val="0"/>
          <w:sz w:val="20"/>
        </w:rPr>
        <w:t>Signatures provided by electronic means (fax, PDF, email) shall be deemed to have the same legal effect as original signatures.</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(ASSIGNOR)</w:t>
            </w:r>
          </w:p>
        </w:tc>
        <w:tc>
          <w:tcPr>
            <w:tcW w:type="dxa" w:w="4986"/>
            <w:tcBorders>
              <w:top w:val="nil"/>
              <w:left w:val="nil"/>
              <w:bottom w:val="nil"/>
              <w:right w:val="nil"/>
              <w:insideH w:val="nil"/>
              <w:insideV w:val="nil"/>
            </w:tcBorders>
          </w:tcPr>
          <w:p>
            <w:pPr>
              <w:jc w:val="center"/>
            </w:pPr>
            <w:r>
              <w:t>BUYER (ASSIGNEE)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https://contract247-us.com/wholesaling-contract/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wholesal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